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04" w:rsidRPr="0086312B" w:rsidRDefault="00C64897" w:rsidP="009D3B04">
      <w:pPr>
        <w:rPr>
          <w:rFonts w:ascii="Arial" w:hAnsi="Arial" w:cs="Arial"/>
          <w:b/>
          <w:color w:val="0F243E" w:themeColor="text2" w:themeShade="80"/>
        </w:rPr>
      </w:pPr>
      <w:r>
        <w:rPr>
          <w:rFonts w:ascii="Arial" w:hAnsi="Arial" w:cs="Arial"/>
          <w:b/>
          <w:color w:val="0F243E" w:themeColor="text2" w:themeShade="80"/>
        </w:rPr>
        <w:t xml:space="preserve"> </w:t>
      </w: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41"/>
        <w:gridCol w:w="1238"/>
        <w:gridCol w:w="1424"/>
        <w:gridCol w:w="278"/>
        <w:gridCol w:w="752"/>
        <w:gridCol w:w="2185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3D689F">
              <w:rPr>
                <w:rFonts w:ascii="Arial" w:hAnsi="Arial" w:cs="Arial"/>
                <w:b/>
                <w:color w:val="0F243E" w:themeColor="text2" w:themeShade="80"/>
              </w:rPr>
              <w:t>INGENIERÍA MECÁNICA</w:t>
            </w:r>
          </w:p>
          <w:p w:rsidR="00AB6222" w:rsidRDefault="00AB622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45B2D" w:rsidRDefault="00945B2D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3D689F" w:rsidRPr="002D3F0D" w:rsidRDefault="00945B2D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Económico Administrativa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C53FE2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945B2D">
              <w:rPr>
                <w:rFonts w:ascii="Arial" w:hAnsi="Arial" w:cs="Arial"/>
                <w:color w:val="0F243E" w:themeColor="text2" w:themeShade="80"/>
              </w:rPr>
              <w:t xml:space="preserve">    IX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0974B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/SEMINARIO:  </w:t>
            </w:r>
            <w:r w:rsidR="007B5EEF">
              <w:rPr>
                <w:rFonts w:ascii="Arial" w:hAnsi="Arial" w:cs="Arial"/>
                <w:b/>
                <w:color w:val="0F243E" w:themeColor="text2" w:themeShade="80"/>
              </w:rPr>
              <w:t>ADMINISTRACION PARA INGENIEROS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</w:t>
            </w:r>
            <w:r w:rsidR="008125CA"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8125CA" w:rsidRPr="008125CA">
              <w:rPr>
                <w:rFonts w:ascii="Arial" w:hAnsi="Arial" w:cs="Arial"/>
                <w:shd w:val="clear" w:color="auto" w:fill="000000" w:themeFill="text1"/>
              </w:rPr>
              <w:t>×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156"/>
        <w:gridCol w:w="872"/>
        <w:gridCol w:w="380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945B2D">
              <w:rPr>
                <w:rFonts w:ascii="Arial" w:hAnsi="Arial" w:cs="Arial"/>
                <w:b/>
                <w:color w:val="0F243E" w:themeColor="text2" w:themeShade="80"/>
              </w:rPr>
              <w:t>30141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654D92">
              <w:rPr>
                <w:rFonts w:ascii="Arial" w:hAnsi="Arial" w:cs="Arial"/>
                <w:b/>
                <w:color w:val="0F243E" w:themeColor="text2" w:themeShade="80"/>
              </w:rPr>
              <w:t>TRES (3)</w:t>
            </w:r>
          </w:p>
        </w:tc>
      </w:tr>
      <w:tr w:rsidR="009D3B04" w:rsidRPr="0086312B" w:rsidTr="00CC21F3">
        <w:tc>
          <w:tcPr>
            <w:tcW w:w="4503" w:type="dxa"/>
          </w:tcPr>
          <w:p w:rsidR="003D689F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3D689F" w:rsidRDefault="003D689F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3D689F" w:rsidRDefault="002E326F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FEBRERO 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2E326F" w:rsidRDefault="002E326F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FEBRERO 2015</w:t>
            </w:r>
          </w:p>
        </w:tc>
      </w:tr>
      <w:tr w:rsidR="008125CA" w:rsidRPr="0086312B" w:rsidTr="00CC21F3">
        <w:tc>
          <w:tcPr>
            <w:tcW w:w="4503" w:type="dxa"/>
          </w:tcPr>
          <w:p w:rsidR="008125CA" w:rsidRDefault="008125C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Docente: Joaquín Alberto Mancipe Saavedra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8125CA" w:rsidRDefault="008125C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Pr="0086312B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767"/>
        <w:gridCol w:w="809"/>
        <w:gridCol w:w="704"/>
        <w:gridCol w:w="1073"/>
        <w:gridCol w:w="2718"/>
        <w:gridCol w:w="757"/>
      </w:tblGrid>
      <w:tr w:rsidR="009D3B04" w:rsidRPr="0086312B" w:rsidTr="009A43A0">
        <w:tc>
          <w:tcPr>
            <w:tcW w:w="9054" w:type="dxa"/>
            <w:gridSpan w:val="6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9A43A0">
        <w:tc>
          <w:tcPr>
            <w:tcW w:w="2815" w:type="dxa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FE17A3">
              <w:rPr>
                <w:rFonts w:ascii="Arial" w:hAnsi="Arial" w:cs="Arial"/>
                <w:color w:val="0F243E" w:themeColor="text2" w:themeShade="80"/>
              </w:rPr>
              <w:t xml:space="preserve"> 9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2E326F">
              <w:rPr>
                <w:rFonts w:ascii="Arial" w:hAnsi="Arial" w:cs="Arial"/>
                <w:color w:val="0F243E" w:themeColor="text2" w:themeShade="80"/>
              </w:rPr>
              <w:t xml:space="preserve"> 24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  <w:r w:rsidR="00FE17A3">
              <w:rPr>
                <w:rFonts w:ascii="Arial" w:hAnsi="Arial" w:cs="Arial"/>
                <w:color w:val="0F243E" w:themeColor="text2" w:themeShade="80"/>
              </w:rPr>
              <w:t xml:space="preserve"> 64</w:t>
            </w:r>
          </w:p>
        </w:tc>
      </w:tr>
      <w:tr w:rsidR="009D3B04" w:rsidRPr="002D3F0D" w:rsidTr="009A43A0">
        <w:tc>
          <w:tcPr>
            <w:tcW w:w="281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FE17A3">
              <w:rPr>
                <w:rFonts w:ascii="Arial" w:hAnsi="Arial" w:cs="Arial"/>
                <w:color w:val="0F243E" w:themeColor="text2" w:themeShade="80"/>
              </w:rPr>
              <w:t>96</w:t>
            </w:r>
          </w:p>
        </w:tc>
        <w:tc>
          <w:tcPr>
            <w:tcW w:w="2661" w:type="dxa"/>
            <w:gridSpan w:val="3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FE17A3">
              <w:rPr>
                <w:rFonts w:ascii="Arial" w:hAnsi="Arial" w:cs="Arial"/>
                <w:color w:val="0F243E" w:themeColor="text2" w:themeShade="80"/>
              </w:rPr>
              <w:t>3</w:t>
            </w:r>
            <w:r w:rsidR="002E326F"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3578" w:type="dxa"/>
            <w:gridSpan w:val="2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9A26B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15247C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  <w:tr w:rsidR="009A43A0" w:rsidRPr="002D3F0D" w:rsidTr="009A43A0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9A43A0" w:rsidRPr="002D3F0D" w:rsidRDefault="009A43A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3A0" w:rsidRPr="002D3F0D" w:rsidRDefault="002E326F" w:rsidP="009A43A0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9A43A0" w:rsidRPr="002D3F0D" w:rsidRDefault="009A43A0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9A43A0" w:rsidRPr="002D3F0D" w:rsidRDefault="0026451A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23"/>
        <w:gridCol w:w="2979"/>
        <w:gridCol w:w="3026"/>
      </w:tblGrid>
      <w:tr w:rsidR="009D3B04" w:rsidTr="008A5B65">
        <w:tc>
          <w:tcPr>
            <w:tcW w:w="9054" w:type="dxa"/>
            <w:gridSpan w:val="3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8A5B65">
        <w:tc>
          <w:tcPr>
            <w:tcW w:w="2894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FE17A3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FE17A3">
              <w:rPr>
                <w:rFonts w:ascii="Arial" w:hAnsi="Arial" w:cs="Arial"/>
                <w:color w:val="0F243E" w:themeColor="text2" w:themeShade="80"/>
              </w:rPr>
              <w:t>48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761D1B" w:rsidRDefault="00761D1B" w:rsidP="00761D1B">
            <w:p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</w:p>
          <w:p w:rsidR="00761D1B" w:rsidRPr="00761D1B" w:rsidRDefault="00761D1B" w:rsidP="00761D1B">
            <w:p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761D1B">
              <w:rPr>
                <w:rFonts w:ascii="Arial" w:hAnsi="Arial"/>
                <w:color w:val="000000"/>
                <w:sz w:val="20"/>
                <w:szCs w:val="20"/>
              </w:rPr>
              <w:t>Los Ingenieros Mecánicos, obligados a participar y manejar procesos administrativos, necesitan conocer del mismo, herramienta de desarrollo, comunicación e integración; que les permita interactuar dentro de una organización empresarial, buscando garantizar la mejor de las relaciones, tanto con los entes superiores, como con sus dependientes o sus pares. De igual manera, los conceptos administrativos le permitirán evidenciar el papel de su función dentro de la organización a la que pertenece.</w:t>
            </w:r>
          </w:p>
          <w:p w:rsidR="00761D1B" w:rsidRPr="00761D1B" w:rsidRDefault="00761D1B" w:rsidP="00761D1B">
            <w:p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</w:p>
          <w:p w:rsidR="00761D1B" w:rsidRPr="00761D1B" w:rsidRDefault="00761D1B" w:rsidP="00761D1B">
            <w:p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761D1B">
              <w:rPr>
                <w:rFonts w:ascii="Arial" w:hAnsi="Arial"/>
                <w:color w:val="000000"/>
                <w:sz w:val="20"/>
                <w:szCs w:val="20"/>
              </w:rPr>
              <w:t>Para un Ingeniero Mecánico, quien está obligado a desarrollarse junto a otros seres humanos, con diferentes puntos de vista, de diferentes disciplinas del conocimiento y como agente de cambio e integración; debe velar por el desarrollo de su organización, apoyado de herramientas que le permitan tomar decisiones de orden administrativo; dentro de un concepto eficiencia y rentabilidad.</w:t>
            </w:r>
          </w:p>
          <w:p w:rsidR="00761D1B" w:rsidRPr="00761D1B" w:rsidRDefault="00761D1B" w:rsidP="00761D1B">
            <w:p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</w:p>
          <w:p w:rsidR="00761D1B" w:rsidRPr="00761D1B" w:rsidRDefault="00761D1B" w:rsidP="00761D1B">
            <w:p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761D1B">
              <w:rPr>
                <w:rFonts w:ascii="Arial" w:hAnsi="Arial"/>
                <w:color w:val="000000"/>
                <w:sz w:val="20"/>
                <w:szCs w:val="20"/>
              </w:rPr>
              <w:t>Los Ingenieros Mecánicos, lideres por excelencia, jefes de personas con las que integran equipos de trabajo, están obligados a descubrir sus propias habilidades y virtudes administrativas, para ser puestas al servicio de la institución para la que laboran haciendo que su labor resulte ser más placentera, eficiente y profesional, donde le faciliten el encuentro del éxito personal y profesional.</w:t>
            </w:r>
          </w:p>
          <w:p w:rsidR="00761D1B" w:rsidRPr="00761D1B" w:rsidRDefault="00761D1B" w:rsidP="00761D1B">
            <w:p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</w:p>
          <w:p w:rsidR="00761D1B" w:rsidRPr="00761D1B" w:rsidRDefault="00761D1B" w:rsidP="00761D1B">
            <w:p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761D1B">
              <w:rPr>
                <w:rFonts w:ascii="Arial" w:hAnsi="Arial"/>
                <w:color w:val="000000"/>
                <w:sz w:val="20"/>
                <w:szCs w:val="20"/>
              </w:rPr>
              <w:t>La gestión como resultado de la aplicación de recursos, surge por la existencia del recurso humano, siendo a su vez, éste es el más difícil de manejar de los recursos participantes, lo que lo obliga al Ingeniero Mecánico a prepararse en esta área para buscar la mejor combinación de dichos recursos mediante las opciones que le permite la administración.</w:t>
            </w:r>
          </w:p>
          <w:p w:rsidR="00761D1B" w:rsidRPr="00761D1B" w:rsidRDefault="00761D1B" w:rsidP="00761D1B">
            <w:p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</w:p>
          <w:p w:rsidR="001D5BBE" w:rsidRPr="001D5BBE" w:rsidRDefault="00761D1B" w:rsidP="00761D1B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  <w:r w:rsidRPr="00761D1B">
              <w:rPr>
                <w:rFonts w:ascii="Arial" w:hAnsi="Arial"/>
                <w:color w:val="000000"/>
                <w:sz w:val="20"/>
                <w:szCs w:val="20"/>
              </w:rPr>
              <w:t>“El desconocimiento de la norma no exime a las personas de su cumplimiento”. Y para un Ingeniero Mecánico quien permanentemente interactúa con seres humanos, el conocimiento de las normas laborales colombianas vigentes se hace prioritario en términos de su conocimiento y aplicabilidad, para evitarle costos innecesarios a las organizaciones, pero por sobre todo hacer que su trabajo, el de su gente y el de sus organizaciones gire dentro de los marcos legales permisibles y garanticen un sano entendimiento entre quienes participan de los procesos.</w:t>
            </w:r>
          </w:p>
          <w:p w:rsidR="009D3B04" w:rsidRDefault="001D5BBE" w:rsidP="007E533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51126F" w:rsidRDefault="0051126F" w:rsidP="0051126F">
            <w:pPr>
              <w:jc w:val="both"/>
              <w:rPr>
                <w:rFonts w:ascii="Arial" w:hAnsi="Arial" w:cs="Arial"/>
                <w:sz w:val="20"/>
              </w:rPr>
            </w:pPr>
          </w:p>
          <w:p w:rsidR="0051126F" w:rsidRPr="0051126F" w:rsidRDefault="0051126F" w:rsidP="0051126F">
            <w:pPr>
              <w:jc w:val="both"/>
              <w:rPr>
                <w:rFonts w:ascii="Arial" w:hAnsi="Arial" w:cs="Arial"/>
                <w:sz w:val="20"/>
              </w:rPr>
            </w:pPr>
            <w:r w:rsidRPr="0051126F">
              <w:rPr>
                <w:rFonts w:ascii="Arial" w:hAnsi="Arial" w:cs="Arial"/>
                <w:sz w:val="20"/>
              </w:rPr>
              <w:t>Proporcionar a los estudiantes de Ingeniería Mecánica, los elementos de la administración, planeación, organización, dirección y control, sus enfoques y tendencias actuales. Además prepararlo con principios en finanzas, producción, mercadeo y gestión humana en forma integrada para mejorar su desempeño profesional y laboral.</w:t>
            </w:r>
          </w:p>
          <w:p w:rsidR="0051126F" w:rsidRPr="0051126F" w:rsidRDefault="0051126F" w:rsidP="0051126F">
            <w:pPr>
              <w:jc w:val="both"/>
              <w:rPr>
                <w:rFonts w:ascii="Arial" w:hAnsi="Arial" w:cs="Arial"/>
                <w:sz w:val="20"/>
              </w:rPr>
            </w:pPr>
          </w:p>
          <w:p w:rsidR="0051126F" w:rsidRPr="00172853" w:rsidRDefault="0051126F" w:rsidP="0051126F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72853">
              <w:rPr>
                <w:rFonts w:ascii="Arial" w:hAnsi="Arial" w:cs="Arial"/>
                <w:b/>
                <w:sz w:val="20"/>
              </w:rPr>
              <w:t>ESPECIFICOS</w:t>
            </w:r>
          </w:p>
          <w:p w:rsidR="0051126F" w:rsidRDefault="0051126F" w:rsidP="0051126F">
            <w:pPr>
              <w:jc w:val="both"/>
              <w:rPr>
                <w:rFonts w:ascii="Arial" w:hAnsi="Arial" w:cs="Arial"/>
                <w:sz w:val="20"/>
              </w:rPr>
            </w:pPr>
          </w:p>
          <w:p w:rsidR="0051126F" w:rsidRPr="00172853" w:rsidRDefault="0051126F" w:rsidP="00172853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0"/>
              </w:rPr>
            </w:pPr>
            <w:r w:rsidRPr="00172853">
              <w:rPr>
                <w:rFonts w:ascii="Arial" w:hAnsi="Arial" w:cs="Arial"/>
                <w:sz w:val="20"/>
              </w:rPr>
              <w:t xml:space="preserve">Brindar al estudiante el conocimiento y las prácticas relacionadas con las organizaciones empresariales y su gestión. </w:t>
            </w:r>
          </w:p>
          <w:p w:rsidR="0051126F" w:rsidRDefault="0051126F" w:rsidP="0051126F">
            <w:pPr>
              <w:jc w:val="both"/>
              <w:rPr>
                <w:rFonts w:ascii="Arial" w:hAnsi="Arial" w:cs="Arial"/>
                <w:sz w:val="20"/>
              </w:rPr>
            </w:pPr>
          </w:p>
          <w:p w:rsidR="0051126F" w:rsidRPr="00172853" w:rsidRDefault="0051126F" w:rsidP="00172853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0"/>
              </w:rPr>
            </w:pPr>
            <w:r w:rsidRPr="00172853">
              <w:rPr>
                <w:rFonts w:ascii="Arial" w:hAnsi="Arial" w:cs="Arial"/>
                <w:sz w:val="20"/>
              </w:rPr>
              <w:lastRenderedPageBreak/>
              <w:t>Identificar las principales funciones de la empresa, su forma de organización y su funcionamiento, enfatizando conceptualmente para encararlas</w:t>
            </w:r>
            <w:r w:rsidR="003572A8" w:rsidRPr="00172853">
              <w:rPr>
                <w:rFonts w:ascii="Arial" w:hAnsi="Arial" w:cs="Arial"/>
                <w:sz w:val="20"/>
              </w:rPr>
              <w:t xml:space="preserve"> y cons</w:t>
            </w:r>
            <w:r w:rsidRPr="00172853">
              <w:rPr>
                <w:rFonts w:ascii="Arial" w:hAnsi="Arial" w:cs="Arial"/>
                <w:sz w:val="20"/>
              </w:rPr>
              <w:t>tituirlas.</w:t>
            </w:r>
          </w:p>
          <w:p w:rsidR="0051126F" w:rsidRDefault="0051126F" w:rsidP="0051126F">
            <w:pPr>
              <w:jc w:val="both"/>
              <w:rPr>
                <w:rFonts w:ascii="Arial" w:hAnsi="Arial" w:cs="Arial"/>
                <w:sz w:val="20"/>
              </w:rPr>
            </w:pPr>
          </w:p>
          <w:p w:rsidR="009D3B04" w:rsidRPr="00172853" w:rsidRDefault="003572A8" w:rsidP="00172853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172853">
              <w:rPr>
                <w:rFonts w:ascii="Arial" w:hAnsi="Arial" w:cs="Arial"/>
                <w:sz w:val="20"/>
              </w:rPr>
              <w:t xml:space="preserve">Priorizar </w:t>
            </w:r>
            <w:r w:rsidR="0051126F" w:rsidRPr="00172853">
              <w:rPr>
                <w:rFonts w:ascii="Arial" w:hAnsi="Arial" w:cs="Arial"/>
                <w:sz w:val="20"/>
              </w:rPr>
              <w:t>en los principales aspectos de interés relacionados con las prácticas profesionales de la ingeniería, en las empresas.</w:t>
            </w:r>
            <w:r w:rsidRPr="00172853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Pr="00503B3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  <w:p w:rsidR="00172853" w:rsidRPr="00172853" w:rsidRDefault="00172853" w:rsidP="00172853">
            <w:pPr>
              <w:jc w:val="both"/>
              <w:rPr>
                <w:rFonts w:ascii="Arial" w:hAnsi="Arial" w:cs="Arial"/>
                <w:sz w:val="20"/>
              </w:rPr>
            </w:pPr>
            <w:r w:rsidRPr="00172853">
              <w:rPr>
                <w:rFonts w:ascii="Arial" w:hAnsi="Arial" w:cs="Arial"/>
                <w:sz w:val="20"/>
              </w:rPr>
              <w:t>Conocimiento: Habilidad para recordar hechos sin necesidad de comprenderlos</w:t>
            </w:r>
          </w:p>
          <w:p w:rsidR="00172853" w:rsidRPr="00172853" w:rsidRDefault="00172853" w:rsidP="00172853">
            <w:pPr>
              <w:jc w:val="both"/>
              <w:rPr>
                <w:rFonts w:ascii="Arial" w:hAnsi="Arial" w:cs="Arial"/>
                <w:sz w:val="20"/>
              </w:rPr>
            </w:pPr>
            <w:r w:rsidRPr="00172853">
              <w:rPr>
                <w:rFonts w:ascii="Arial" w:hAnsi="Arial" w:cs="Arial"/>
                <w:sz w:val="20"/>
              </w:rPr>
              <w:t>Colectar información, describir las teorías y las escuelas de la Administración, identificar cronológicamente la evolución de la Administración.</w:t>
            </w:r>
          </w:p>
          <w:p w:rsidR="00172853" w:rsidRPr="00172853" w:rsidRDefault="00172853" w:rsidP="00172853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  <w:r>
              <w:rPr>
                <w:rFonts w:ascii="Arial" w:hAnsi="Arial" w:cs="Arial"/>
                <w:color w:val="C00000"/>
                <w:sz w:val="20"/>
              </w:rPr>
              <w:t xml:space="preserve">  </w:t>
            </w:r>
            <w:r w:rsidRPr="00172853">
              <w:rPr>
                <w:rFonts w:ascii="Arial" w:hAnsi="Arial" w:cs="Arial"/>
                <w:color w:val="C00000"/>
                <w:sz w:val="20"/>
              </w:rPr>
              <w:t xml:space="preserve"> </w:t>
            </w:r>
          </w:p>
          <w:p w:rsidR="007D7FDD" w:rsidRPr="007D7FDD" w:rsidRDefault="00172853" w:rsidP="00172853">
            <w:pPr>
              <w:jc w:val="both"/>
              <w:rPr>
                <w:rFonts w:ascii="Arial" w:hAnsi="Arial" w:cs="Arial"/>
                <w:sz w:val="20"/>
              </w:rPr>
            </w:pPr>
            <w:r w:rsidRPr="007D7FDD">
              <w:rPr>
                <w:rFonts w:ascii="Arial" w:hAnsi="Arial" w:cs="Arial"/>
                <w:sz w:val="20"/>
              </w:rPr>
              <w:t xml:space="preserve">Recordar terminología </w:t>
            </w:r>
            <w:r w:rsidR="007D7FDD" w:rsidRPr="007D7FDD">
              <w:rPr>
                <w:rFonts w:ascii="Arial" w:hAnsi="Arial" w:cs="Arial"/>
                <w:sz w:val="20"/>
              </w:rPr>
              <w:t xml:space="preserve">del proceso Administrativo, </w:t>
            </w:r>
            <w:r w:rsidRPr="007D7FDD">
              <w:rPr>
                <w:rFonts w:ascii="Arial" w:hAnsi="Arial" w:cs="Arial"/>
                <w:sz w:val="20"/>
              </w:rPr>
              <w:t xml:space="preserve">Definir en qué </w:t>
            </w:r>
            <w:r w:rsidR="007D7FDD" w:rsidRPr="007D7FDD">
              <w:rPr>
                <w:rFonts w:ascii="Arial" w:hAnsi="Arial" w:cs="Arial"/>
                <w:sz w:val="20"/>
              </w:rPr>
              <w:t xml:space="preserve">consiste el Manejo del PODER, </w:t>
            </w:r>
            <w:r w:rsidRPr="007D7FDD">
              <w:rPr>
                <w:rFonts w:ascii="Arial" w:hAnsi="Arial" w:cs="Arial"/>
                <w:sz w:val="20"/>
              </w:rPr>
              <w:t xml:space="preserve">Describir el proceso utilizado en ingeniería </w:t>
            </w:r>
            <w:r w:rsidR="007D7FDD" w:rsidRPr="007D7FDD">
              <w:rPr>
                <w:rFonts w:ascii="Arial" w:hAnsi="Arial" w:cs="Arial"/>
                <w:sz w:val="20"/>
              </w:rPr>
              <w:t>para Administrar las empresas propias o de particulares.</w:t>
            </w:r>
          </w:p>
          <w:p w:rsidR="007D7FDD" w:rsidRDefault="007D7FDD" w:rsidP="00172853">
            <w:pPr>
              <w:jc w:val="both"/>
              <w:rPr>
                <w:rFonts w:ascii="Arial" w:hAnsi="Arial" w:cs="Arial"/>
                <w:sz w:val="20"/>
              </w:rPr>
            </w:pPr>
          </w:p>
          <w:p w:rsidR="007D7FDD" w:rsidRPr="007D7FDD" w:rsidRDefault="007D7FDD" w:rsidP="00172853">
            <w:pPr>
              <w:jc w:val="both"/>
              <w:rPr>
                <w:rFonts w:ascii="Arial" w:hAnsi="Arial" w:cs="Arial"/>
                <w:sz w:val="20"/>
              </w:rPr>
            </w:pPr>
            <w:r w:rsidRPr="007D7FDD">
              <w:rPr>
                <w:rFonts w:ascii="Arial" w:hAnsi="Arial" w:cs="Arial"/>
                <w:sz w:val="20"/>
              </w:rPr>
              <w:t>C</w:t>
            </w:r>
            <w:r w:rsidR="00172853" w:rsidRPr="007D7FDD">
              <w:rPr>
                <w:rFonts w:ascii="Arial" w:hAnsi="Arial" w:cs="Arial"/>
                <w:sz w:val="20"/>
              </w:rPr>
              <w:t xml:space="preserve">omprender e interpretar </w:t>
            </w:r>
            <w:r w:rsidRPr="007D7FDD">
              <w:rPr>
                <w:rFonts w:ascii="Arial" w:hAnsi="Arial" w:cs="Arial"/>
                <w:sz w:val="20"/>
              </w:rPr>
              <w:t>la información aprendida</w:t>
            </w:r>
            <w:r>
              <w:rPr>
                <w:rFonts w:ascii="Arial" w:hAnsi="Arial" w:cs="Arial"/>
                <w:sz w:val="20"/>
              </w:rPr>
              <w:t>,</w:t>
            </w:r>
            <w:r w:rsidRPr="007D7FDD">
              <w:rPr>
                <w:rFonts w:ascii="Arial" w:hAnsi="Arial" w:cs="Arial"/>
                <w:sz w:val="20"/>
              </w:rPr>
              <w:t xml:space="preserve"> clarificar,</w:t>
            </w:r>
            <w:r w:rsidR="00172853" w:rsidRPr="007D7FDD">
              <w:rPr>
                <w:rFonts w:ascii="Arial" w:hAnsi="Arial" w:cs="Arial"/>
                <w:sz w:val="20"/>
              </w:rPr>
              <w:t xml:space="preserve"> describir, diferenciar,</w:t>
            </w:r>
            <w:r w:rsidRPr="007D7FDD">
              <w:rPr>
                <w:rFonts w:ascii="Arial" w:hAnsi="Arial" w:cs="Arial"/>
                <w:sz w:val="20"/>
              </w:rPr>
              <w:t xml:space="preserve"> lo relacionado con la empresa, su tipología y constitución.</w:t>
            </w:r>
          </w:p>
          <w:p w:rsidR="007D7FDD" w:rsidRDefault="007D7FDD" w:rsidP="00172853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172853" w:rsidRPr="007D7FDD" w:rsidRDefault="007D7FDD" w:rsidP="00172853">
            <w:pPr>
              <w:jc w:val="both"/>
              <w:rPr>
                <w:rFonts w:ascii="Arial" w:hAnsi="Arial" w:cs="Arial"/>
                <w:sz w:val="20"/>
              </w:rPr>
            </w:pPr>
            <w:r w:rsidRPr="007D7FDD">
              <w:rPr>
                <w:rFonts w:ascii="Arial" w:hAnsi="Arial" w:cs="Arial"/>
                <w:sz w:val="20"/>
              </w:rPr>
              <w:t>Desarrollar h</w:t>
            </w:r>
            <w:r w:rsidR="00172853" w:rsidRPr="007D7FDD">
              <w:rPr>
                <w:rFonts w:ascii="Arial" w:hAnsi="Arial" w:cs="Arial"/>
                <w:sz w:val="20"/>
              </w:rPr>
              <w:t>ab</w:t>
            </w:r>
            <w:r w:rsidRPr="007D7FDD">
              <w:rPr>
                <w:rFonts w:ascii="Arial" w:hAnsi="Arial" w:cs="Arial"/>
                <w:sz w:val="20"/>
              </w:rPr>
              <w:t xml:space="preserve">ilidad para utilizar la técnica, ciencia y arte, </w:t>
            </w:r>
            <w:r w:rsidR="00172853" w:rsidRPr="007D7FDD">
              <w:rPr>
                <w:rFonts w:ascii="Arial" w:hAnsi="Arial" w:cs="Arial"/>
                <w:sz w:val="20"/>
              </w:rPr>
              <w:t>apren</w:t>
            </w:r>
            <w:r w:rsidRPr="007D7FDD">
              <w:rPr>
                <w:rFonts w:ascii="Arial" w:hAnsi="Arial" w:cs="Arial"/>
                <w:sz w:val="20"/>
              </w:rPr>
              <w:t>dido en nuevas situaciones,</w:t>
            </w:r>
            <w:r w:rsidR="00172853" w:rsidRPr="007D7FDD">
              <w:rPr>
                <w:rFonts w:ascii="Arial" w:hAnsi="Arial" w:cs="Arial"/>
                <w:sz w:val="20"/>
              </w:rPr>
              <w:t xml:space="preserve"> aplicar conceptos e ideas para resolver problemas</w:t>
            </w:r>
            <w:r>
              <w:rPr>
                <w:rFonts w:ascii="Arial" w:hAnsi="Arial" w:cs="Arial"/>
                <w:sz w:val="20"/>
              </w:rPr>
              <w:t xml:space="preserve"> Empresariales.</w:t>
            </w:r>
          </w:p>
          <w:p w:rsidR="007D7FDD" w:rsidRDefault="007D7FDD" w:rsidP="00172853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7D7FDD" w:rsidRPr="007D7FDD" w:rsidRDefault="007D7FDD" w:rsidP="0017285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Construir </w:t>
            </w:r>
            <w:r w:rsidR="00172853" w:rsidRPr="007D7FDD">
              <w:rPr>
                <w:rFonts w:ascii="Arial" w:hAnsi="Arial" w:cs="Arial"/>
                <w:sz w:val="20"/>
              </w:rPr>
              <w:t xml:space="preserve">tabla de </w:t>
            </w:r>
            <w:r w:rsidRPr="007D7FDD">
              <w:rPr>
                <w:rFonts w:ascii="Arial" w:hAnsi="Arial" w:cs="Arial"/>
                <w:sz w:val="20"/>
              </w:rPr>
              <w:t>la evolución histórica de la Administración.</w:t>
            </w:r>
          </w:p>
          <w:p w:rsidR="007D7FDD" w:rsidRDefault="007D7FDD" w:rsidP="00172853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7D7FDD" w:rsidRPr="007D7FDD" w:rsidRDefault="007D7FDD" w:rsidP="00172853">
            <w:pPr>
              <w:jc w:val="both"/>
              <w:rPr>
                <w:rFonts w:ascii="Arial" w:hAnsi="Arial" w:cs="Arial"/>
                <w:sz w:val="20"/>
              </w:rPr>
            </w:pPr>
            <w:r w:rsidRPr="007D7FDD">
              <w:rPr>
                <w:rFonts w:ascii="Arial" w:hAnsi="Arial" w:cs="Arial"/>
                <w:sz w:val="20"/>
              </w:rPr>
              <w:t xml:space="preserve">Aplicar los </w:t>
            </w:r>
            <w:r w:rsidR="00172853" w:rsidRPr="007D7FDD">
              <w:rPr>
                <w:rFonts w:ascii="Arial" w:hAnsi="Arial" w:cs="Arial"/>
                <w:sz w:val="20"/>
              </w:rPr>
              <w:t>conocimiento</w:t>
            </w:r>
            <w:r w:rsidR="00AD618C">
              <w:rPr>
                <w:rFonts w:ascii="Arial" w:hAnsi="Arial" w:cs="Arial"/>
                <w:sz w:val="20"/>
              </w:rPr>
              <w:t>s</w:t>
            </w:r>
            <w:r w:rsidR="00172853" w:rsidRPr="007D7FDD">
              <w:rPr>
                <w:rFonts w:ascii="Arial" w:hAnsi="Arial" w:cs="Arial"/>
                <w:sz w:val="20"/>
              </w:rPr>
              <w:t xml:space="preserve"> </w:t>
            </w:r>
            <w:r w:rsidRPr="007D7FDD">
              <w:rPr>
                <w:rFonts w:ascii="Arial" w:hAnsi="Arial" w:cs="Arial"/>
                <w:sz w:val="20"/>
              </w:rPr>
              <w:t>adquiridos en la creación de su propia Empresa.</w:t>
            </w:r>
          </w:p>
          <w:p w:rsidR="007D7FDD" w:rsidRDefault="007D7FDD" w:rsidP="00172853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9D3B04" w:rsidRPr="00503B3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1B7672" w:rsidRPr="008C454D" w:rsidRDefault="001B7672" w:rsidP="001B7672">
            <w:pPr>
              <w:jc w:val="both"/>
              <w:rPr>
                <w:rFonts w:ascii="Arial" w:hAnsi="Arial" w:cs="Arial"/>
                <w:sz w:val="20"/>
              </w:rPr>
            </w:pPr>
            <w:r w:rsidRPr="008C454D">
              <w:rPr>
                <w:rFonts w:ascii="Arial" w:hAnsi="Arial" w:cs="Arial"/>
                <w:sz w:val="20"/>
              </w:rPr>
              <w:t xml:space="preserve">Las </w:t>
            </w:r>
            <w:r w:rsidR="008C454D" w:rsidRPr="008C454D">
              <w:rPr>
                <w:rFonts w:ascii="Arial" w:hAnsi="Arial" w:cs="Arial"/>
                <w:sz w:val="20"/>
              </w:rPr>
              <w:t xml:space="preserve">Clases magistrales estarán acompañadas con </w:t>
            </w:r>
            <w:r w:rsidRPr="008C454D">
              <w:rPr>
                <w:rFonts w:ascii="Arial" w:hAnsi="Arial" w:cs="Arial"/>
                <w:sz w:val="20"/>
              </w:rPr>
              <w:t xml:space="preserve">el desarrollo de actividades encaminadas a la resolución de problemas, </w:t>
            </w:r>
            <w:r w:rsidR="008C454D" w:rsidRPr="008C454D">
              <w:rPr>
                <w:rFonts w:ascii="Arial" w:hAnsi="Arial" w:cs="Arial"/>
                <w:sz w:val="20"/>
              </w:rPr>
              <w:t xml:space="preserve">para </w:t>
            </w:r>
            <w:r w:rsidRPr="008C454D">
              <w:rPr>
                <w:rFonts w:ascii="Arial" w:hAnsi="Arial" w:cs="Arial"/>
                <w:sz w:val="20"/>
              </w:rPr>
              <w:t xml:space="preserve"> incrementar el desarrollo de habilidades en los estudiantes.</w:t>
            </w:r>
          </w:p>
          <w:p w:rsidR="008C454D" w:rsidRDefault="008C454D" w:rsidP="001B7672">
            <w:pPr>
              <w:jc w:val="both"/>
              <w:rPr>
                <w:rFonts w:ascii="Arial" w:hAnsi="Arial" w:cs="Arial"/>
                <w:sz w:val="20"/>
              </w:rPr>
            </w:pPr>
          </w:p>
          <w:p w:rsidR="001B7672" w:rsidRPr="008C454D" w:rsidRDefault="008C454D" w:rsidP="001B7672">
            <w:pPr>
              <w:jc w:val="both"/>
              <w:rPr>
                <w:rFonts w:ascii="Arial" w:hAnsi="Arial" w:cs="Arial"/>
                <w:sz w:val="20"/>
              </w:rPr>
            </w:pPr>
            <w:r w:rsidRPr="008C454D">
              <w:rPr>
                <w:rFonts w:ascii="Arial" w:hAnsi="Arial" w:cs="Arial"/>
                <w:sz w:val="20"/>
              </w:rPr>
              <w:t>Mediante el desarrollo de talleres de creación de Empresas, de estudio de casos de empresas exitosas, y juego de roles como empleador y subordinado, se analizaran y resolverán problemas para generar ideas de negocios y del cómo Administrar su propio negocio o el de terceros.</w:t>
            </w:r>
          </w:p>
          <w:p w:rsidR="009D3B04" w:rsidRPr="00C674FC" w:rsidRDefault="009D3B04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7E533F" w:rsidRPr="007E533F" w:rsidTr="00CC21F3">
        <w:tc>
          <w:tcPr>
            <w:tcW w:w="9740" w:type="dxa"/>
          </w:tcPr>
          <w:p w:rsidR="009D3B04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EA6FD2" w:rsidRDefault="00EA6FD2" w:rsidP="00EA6FD2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8C454D" w:rsidRPr="00EA6FD2">
              <w:rPr>
                <w:rFonts w:ascii="Arial" w:hAnsi="Arial" w:cs="Arial"/>
                <w:sz w:val="20"/>
                <w:szCs w:val="20"/>
              </w:rPr>
              <w:t>Dirigir el personal a cargo de acuerdo con la ética, la normatividad laboral, la productividad y las políticas de la organización</w:t>
            </w:r>
            <w:r w:rsidRPr="00EA6FD2"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</w:p>
          <w:p w:rsid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Especificar pautas para el proceso de incorporación y del desarrollo del talento humano de acuerdo con las políticas de la organización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Administrar las relaciones laborales de acuerdo con la normatividad de la empresa y de la ley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lastRenderedPageBreak/>
              <w:t>Implementar la organización de las actividades del talento humano de acuerdo con la políticas de la organización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Gestionar la seguridad y la salud del talento humano observando criterios médicos, ergonómicos y legales</w:t>
            </w:r>
          </w:p>
          <w:p w:rsidR="008C454D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Diseñar e implementar planes de capacitación del personal a cargo con criterios de desarrollo del talento humano y la generación de valor</w:t>
            </w:r>
          </w:p>
          <w:p w:rsidR="00EA6FD2" w:rsidRDefault="00EA6FD2" w:rsidP="001B76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A6FD2" w:rsidRDefault="00EA6FD2" w:rsidP="001B76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EA6FD2">
              <w:rPr>
                <w:rFonts w:ascii="Arial" w:hAnsi="Arial" w:cs="Arial"/>
                <w:sz w:val="20"/>
                <w:szCs w:val="20"/>
              </w:rPr>
              <w:t>Gestionar la productividad en la organización atendiendo las políticas y procedimientos de la organización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EA6FD2" w:rsidRDefault="00EA6FD2" w:rsidP="001B76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Planear y ejecutar los programas de producción de acuerdo con los criterios de productividad, calidad y oportunidad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Medir la productividad de los sistemas productivos a su cargo con base en los criterios fijados por la organización</w:t>
            </w:r>
          </w:p>
          <w:p w:rsid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Mejorar la productividad con criterios de la competitividad organizacional</w:t>
            </w:r>
          </w:p>
          <w:p w:rsid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Crear 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EA6FD2">
              <w:rPr>
                <w:rFonts w:ascii="Arial" w:hAnsi="Arial" w:cs="Arial"/>
                <w:sz w:val="20"/>
                <w:szCs w:val="20"/>
              </w:rPr>
              <w:t>erencia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Pr="00EA6FD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la </w:t>
            </w:r>
            <w:r w:rsidRPr="00EA6FD2">
              <w:rPr>
                <w:rFonts w:ascii="Arial" w:hAnsi="Arial" w:cs="Arial"/>
                <w:sz w:val="20"/>
                <w:szCs w:val="20"/>
              </w:rPr>
              <w:t>empresa siguiendo criterios  económicos, tecnológicos y de responsabilidad social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Generar planes de negocio con criterios de desarrollo regional y nacional y de generación de valor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Diseñar la estructura de la organización con base en el plan de negocio y la cultura esperada de la organización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Dirigir la empresa teniendo en cuenta la productividad y el desarrollo del talento humano</w:t>
            </w:r>
          </w:p>
          <w:p w:rsid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Planear las recursos financieros de acuerdo con otros recursos y con los objetivos estratégicos de la organización</w:t>
            </w:r>
          </w:p>
          <w:p w:rsidR="00EA6FD2" w:rsidRPr="008C454D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A6FD2" w:rsidRDefault="00EA6FD2" w:rsidP="00EA6F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EA6FD2">
              <w:rPr>
                <w:rFonts w:ascii="Arial" w:hAnsi="Arial" w:cs="Arial"/>
                <w:sz w:val="20"/>
                <w:szCs w:val="20"/>
              </w:rPr>
              <w:t>Gerenciar</w:t>
            </w:r>
            <w:proofErr w:type="spellEnd"/>
            <w:r w:rsidRPr="00EA6FD2">
              <w:rPr>
                <w:rFonts w:ascii="Arial" w:hAnsi="Arial" w:cs="Arial"/>
                <w:sz w:val="20"/>
                <w:szCs w:val="20"/>
              </w:rPr>
              <w:t xml:space="preserve"> proyectos de acuerdo con metodologías actualizadas, normatividad vigente y la optimización de recursos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A6FD2" w:rsidRDefault="00EA6FD2" w:rsidP="00EA6FD2">
            <w:pPr>
              <w:rPr>
                <w:rFonts w:ascii="Arial" w:hAnsi="Arial" w:cs="Arial"/>
                <w:sz w:val="20"/>
                <w:szCs w:val="20"/>
              </w:rPr>
            </w:pPr>
          </w:p>
          <w:p w:rsidR="00EA6FD2" w:rsidRPr="00EA6FD2" w:rsidRDefault="00EA6FD2" w:rsidP="00EA6FD2">
            <w:pPr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 xml:space="preserve">Formular proyectos de inversión considerando los </w:t>
            </w:r>
            <w:r>
              <w:rPr>
                <w:rFonts w:ascii="Arial" w:hAnsi="Arial" w:cs="Arial"/>
                <w:sz w:val="20"/>
                <w:szCs w:val="20"/>
              </w:rPr>
              <w:t xml:space="preserve">aspectos de mercados, técnicos, administrativos y financieros. </w:t>
            </w:r>
            <w:r w:rsidRPr="00EA6FD2">
              <w:rPr>
                <w:rFonts w:ascii="Arial" w:hAnsi="Arial" w:cs="Arial"/>
                <w:sz w:val="20"/>
                <w:szCs w:val="20"/>
              </w:rPr>
              <w:t>Evaluar proyectos d</w:t>
            </w:r>
            <w:r>
              <w:rPr>
                <w:rFonts w:ascii="Arial" w:hAnsi="Arial" w:cs="Arial"/>
                <w:sz w:val="20"/>
                <w:szCs w:val="20"/>
              </w:rPr>
              <w:t xml:space="preserve">esde la perspectiva financiera. </w:t>
            </w:r>
            <w:r w:rsidRPr="00EA6FD2">
              <w:rPr>
                <w:rFonts w:ascii="Arial" w:hAnsi="Arial" w:cs="Arial"/>
                <w:sz w:val="20"/>
                <w:szCs w:val="20"/>
              </w:rPr>
              <w:t>Administrar proyectos con liderazgo y efectividad</w:t>
            </w:r>
          </w:p>
          <w:p w:rsidR="008C454D" w:rsidRPr="00EA6FD2" w:rsidRDefault="008C454D" w:rsidP="001B76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454D" w:rsidRDefault="008C454D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FD2">
              <w:rPr>
                <w:rFonts w:ascii="Arial" w:hAnsi="Arial" w:cs="Arial"/>
                <w:b/>
                <w:sz w:val="20"/>
                <w:szCs w:val="20"/>
              </w:rPr>
              <w:t>OTRAS COMPETENCIAS: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Además, el Área Económico</w:t>
            </w:r>
            <w:r w:rsidRPr="00EA6FD2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EA6FD2">
              <w:rPr>
                <w:rFonts w:ascii="Arial" w:hAnsi="Arial" w:cs="Arial"/>
                <w:sz w:val="20"/>
                <w:szCs w:val="20"/>
              </w:rPr>
              <w:t>Administrativa, observa el cumplimiento y aprovechamiento de competencias cognoscitivas,</w:t>
            </w:r>
          </w:p>
          <w:p w:rsidR="008C454D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comunicativas y socio</w:t>
            </w:r>
            <w:r w:rsidRPr="00EA6FD2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EA6FD2">
              <w:rPr>
                <w:rFonts w:ascii="Arial" w:hAnsi="Arial" w:cs="Arial"/>
                <w:sz w:val="20"/>
                <w:szCs w:val="20"/>
              </w:rPr>
              <w:t>afectivas, a saber:</w:t>
            </w:r>
          </w:p>
          <w:p w:rsidR="008C454D" w:rsidRDefault="008C454D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FD2">
              <w:rPr>
                <w:rFonts w:ascii="Arial" w:hAnsi="Arial" w:cs="Arial"/>
                <w:b/>
                <w:sz w:val="20"/>
                <w:szCs w:val="20"/>
              </w:rPr>
              <w:t xml:space="preserve">SABER </w:t>
            </w:r>
            <w:proofErr w:type="spellStart"/>
            <w:r w:rsidRPr="00EA6FD2">
              <w:rPr>
                <w:rFonts w:ascii="Arial" w:hAnsi="Arial" w:cs="Arial"/>
                <w:b/>
                <w:sz w:val="20"/>
                <w:szCs w:val="20"/>
              </w:rPr>
              <w:t>SABER</w:t>
            </w:r>
            <w:proofErr w:type="spellEnd"/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Capacidad de usar las ciencias físicas para modelar la relación entre las variables de un problema en situaciones, sistemas y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dispositivos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Capacidad de usar matemáticas para analizar y sintetizar problemas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Habilidad para construir modelos conceptuales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Habilidad para seleccionar apropiadamente materiales, técnicas y recursos según sus características y de acuerdo al problema a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solucionar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Conocimiento de las prácticas y técnicas actuales, y de las tendencias de desarrollo de la carrera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Conocimiento de las herramientas actuales para análisis, simulación, visualización, síntesis y diseño y competencia en la selección y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lastRenderedPageBreak/>
              <w:t>uso de las mismas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Habilidad para identificar la validez de los resultados obtenidos de acuerdo a conceptos de ingeniería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FD2">
              <w:rPr>
                <w:rFonts w:ascii="Arial" w:hAnsi="Arial" w:cs="Arial"/>
                <w:b/>
                <w:sz w:val="20"/>
                <w:szCs w:val="20"/>
              </w:rPr>
              <w:t>SABER SER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Comunicación efectiva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Habilidad de manejar información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Creación e innovación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Responsabilidad ética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Trabajo en equipo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Aprendizaje a lo largo de la vida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Actitud profesional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Capacidad para analizar el impacto de las soluciones de ingeniería en el contexto social y global.</w:t>
            </w:r>
          </w:p>
          <w:p w:rsidR="00EA6FD2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Capacidad de establecer procesos de interacción e integración con la sociedad para contribuir a la identificación y comprensión de</w:t>
            </w:r>
          </w:p>
          <w:p w:rsidR="008C454D" w:rsidRPr="00EA6FD2" w:rsidRDefault="00EA6FD2" w:rsidP="00EA6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FD2">
              <w:rPr>
                <w:rFonts w:ascii="Arial" w:hAnsi="Arial" w:cs="Arial"/>
                <w:sz w:val="20"/>
                <w:szCs w:val="20"/>
              </w:rPr>
              <w:t>los problemas contemporáneos y sus alternativas de solución</w:t>
            </w:r>
          </w:p>
          <w:p w:rsidR="008C454D" w:rsidRPr="00EA6FD2" w:rsidRDefault="008C454D" w:rsidP="001B76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454D" w:rsidRPr="004E5C30" w:rsidRDefault="008C454D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9D3B04" w:rsidRPr="004E5C30" w:rsidRDefault="009D3B04" w:rsidP="001C08BD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082EE3" w:rsidRDefault="00082EE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  <w:r w:rsidR="00A95DF1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</w:tr>
      <w:tr w:rsidR="009D3B04" w:rsidTr="00CC21F3">
        <w:tc>
          <w:tcPr>
            <w:tcW w:w="9740" w:type="dxa"/>
          </w:tcPr>
          <w:p w:rsidR="009D3B04" w:rsidRPr="00E50E64" w:rsidRDefault="00E50E64" w:rsidP="00E50E6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Psicología, </w:t>
            </w:r>
            <w:r w:rsidR="00580528" w:rsidRPr="00E50E64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ociología, </w:t>
            </w:r>
            <w:r w:rsidR="004B1A21">
              <w:rPr>
                <w:rFonts w:ascii="Arial" w:hAnsi="Arial" w:cs="Arial"/>
                <w:sz w:val="18"/>
                <w:szCs w:val="18"/>
              </w:rPr>
              <w:t xml:space="preserve">Derecho, finanzas, Producción, Marketing.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82EE3" w:rsidTr="00D75C10">
        <w:tc>
          <w:tcPr>
            <w:tcW w:w="9740" w:type="dxa"/>
            <w:shd w:val="clear" w:color="auto" w:fill="365F91" w:themeFill="accent1" w:themeFillShade="BF"/>
          </w:tcPr>
          <w:p w:rsidR="00082EE3" w:rsidRPr="00082EE3" w:rsidRDefault="00082EE3" w:rsidP="00D75C10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082EE3" w:rsidTr="00D75C10">
        <w:tc>
          <w:tcPr>
            <w:tcW w:w="9740" w:type="dxa"/>
          </w:tcPr>
          <w:p w:rsidR="00082EE3" w:rsidRPr="004B1A21" w:rsidRDefault="00583131" w:rsidP="00D75C10">
            <w:pPr>
              <w:rPr>
                <w:rFonts w:ascii="Arial" w:hAnsi="Arial" w:cs="Arial"/>
                <w:b/>
              </w:rPr>
            </w:pPr>
            <w:r w:rsidRPr="004B1A21">
              <w:rPr>
                <w:rFonts w:ascii="Arial" w:hAnsi="Arial" w:cs="Arial"/>
                <w:b/>
              </w:rPr>
              <w:t>Investigación:</w:t>
            </w:r>
            <w:r w:rsidR="00082EE3" w:rsidRPr="004B1A21">
              <w:rPr>
                <w:rFonts w:ascii="Arial" w:hAnsi="Arial" w:cs="Arial"/>
                <w:b/>
              </w:rPr>
              <w:t xml:space="preserve"> </w:t>
            </w:r>
          </w:p>
          <w:p w:rsidR="004B1A21" w:rsidRPr="004B1A21" w:rsidRDefault="004B1A21" w:rsidP="00EE66E2">
            <w:pPr>
              <w:rPr>
                <w:rFonts w:ascii="Arial" w:hAnsi="Arial" w:cs="Arial"/>
                <w:sz w:val="20"/>
              </w:rPr>
            </w:pPr>
          </w:p>
          <w:p w:rsidR="004B1A21" w:rsidRPr="004B1A21" w:rsidRDefault="004B1A21" w:rsidP="00EE66E2">
            <w:pPr>
              <w:rPr>
                <w:rFonts w:ascii="Arial" w:hAnsi="Arial" w:cs="Arial"/>
                <w:sz w:val="20"/>
              </w:rPr>
            </w:pPr>
            <w:r w:rsidRPr="004B1A21">
              <w:rPr>
                <w:rFonts w:ascii="Arial" w:hAnsi="Arial" w:cs="Arial"/>
                <w:sz w:val="20"/>
              </w:rPr>
              <w:t>Desarrollo de proyectos Empresariales, Planes de Negocios, Proyectos de Formulación y evaluación de proyectos de inversión.</w:t>
            </w:r>
          </w:p>
          <w:p w:rsidR="00583131" w:rsidRPr="0051204E" w:rsidRDefault="00583131" w:rsidP="00D75C10">
            <w:pPr>
              <w:rPr>
                <w:rFonts w:ascii="Arial" w:hAnsi="Arial" w:cs="Arial"/>
                <w:color w:val="C00000"/>
              </w:rPr>
            </w:pPr>
          </w:p>
        </w:tc>
      </w:tr>
      <w:tr w:rsidR="00583131" w:rsidTr="00D75C10">
        <w:tc>
          <w:tcPr>
            <w:tcW w:w="9740" w:type="dxa"/>
          </w:tcPr>
          <w:p w:rsidR="004B1A21" w:rsidRPr="004B1A21" w:rsidRDefault="00583131" w:rsidP="001B7672">
            <w:pPr>
              <w:jc w:val="both"/>
              <w:rPr>
                <w:rFonts w:ascii="Arial" w:hAnsi="Arial" w:cs="Arial"/>
                <w:sz w:val="20"/>
              </w:rPr>
            </w:pPr>
            <w:r w:rsidRPr="004B1A21">
              <w:rPr>
                <w:rFonts w:ascii="Arial" w:hAnsi="Arial" w:cs="Arial"/>
                <w:b/>
              </w:rPr>
              <w:t xml:space="preserve">Proyección Social: </w:t>
            </w:r>
          </w:p>
          <w:p w:rsidR="004B1A21" w:rsidRPr="004B1A21" w:rsidRDefault="004B1A21" w:rsidP="001B7672">
            <w:pPr>
              <w:jc w:val="both"/>
              <w:rPr>
                <w:rFonts w:ascii="Arial" w:hAnsi="Arial" w:cs="Arial"/>
                <w:sz w:val="20"/>
              </w:rPr>
            </w:pPr>
          </w:p>
          <w:p w:rsidR="004B1A21" w:rsidRDefault="004B1A21" w:rsidP="001B7672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  <w:r w:rsidRPr="004B1A21">
              <w:rPr>
                <w:rFonts w:ascii="Arial" w:hAnsi="Arial" w:cs="Arial"/>
                <w:sz w:val="20"/>
              </w:rPr>
              <w:t>A través del centro de emprendimiento, consultorio contable, jurídico y desarrollando prácticas sociales para ofrecer servicios de asesoría in situ, Capacitaciones, a comerciantes, talleres de mecánica. Donde los estudiantes tienen la oportunidad de compartir los conocimientos adquiridos</w:t>
            </w:r>
            <w:r>
              <w:rPr>
                <w:rFonts w:ascii="Arial" w:hAnsi="Arial" w:cs="Arial"/>
                <w:color w:val="C00000"/>
                <w:sz w:val="20"/>
              </w:rPr>
              <w:t>.</w:t>
            </w:r>
          </w:p>
          <w:p w:rsidR="00583131" w:rsidRPr="004E5C30" w:rsidRDefault="00583131" w:rsidP="004B1A21">
            <w:pPr>
              <w:jc w:val="both"/>
              <w:rPr>
                <w:rFonts w:ascii="Arial" w:hAnsi="Arial" w:cs="Arial"/>
                <w:color w:val="C00000"/>
              </w:rPr>
            </w:pP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945B2D">
        <w:tc>
          <w:tcPr>
            <w:tcW w:w="8828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945B2D">
        <w:trPr>
          <w:trHeight w:val="417"/>
        </w:trPr>
        <w:tc>
          <w:tcPr>
            <w:tcW w:w="8828" w:type="dxa"/>
          </w:tcPr>
          <w:p w:rsidR="008D618C" w:rsidRPr="004D5259" w:rsidRDefault="004D5259" w:rsidP="001B7672">
            <w:pPr>
              <w:jc w:val="both"/>
              <w:rPr>
                <w:rFonts w:ascii="Arial" w:hAnsi="Arial" w:cs="Arial"/>
                <w:sz w:val="20"/>
              </w:rPr>
            </w:pPr>
            <w:r w:rsidRPr="004D5259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                 </w:t>
            </w:r>
            <w:r w:rsidRPr="004D5259">
              <w:rPr>
                <w:rFonts w:ascii="Arial" w:hAnsi="Arial" w:cs="Arial"/>
                <w:sz w:val="20"/>
              </w:rPr>
              <w:t>TIEMPO</w:t>
            </w:r>
          </w:p>
          <w:p w:rsidR="004D5259" w:rsidRDefault="004D5259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      PRESENCIAL</w:t>
            </w:r>
          </w:p>
          <w:p w:rsidR="004D5259" w:rsidRDefault="004D5259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     T           P            H</w:t>
            </w:r>
          </w:p>
          <w:p w:rsidR="008D618C" w:rsidRPr="004D5259" w:rsidRDefault="004D5259" w:rsidP="004D5259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 w:rsidRPr="004D5259">
              <w:rPr>
                <w:rFonts w:ascii="Arial" w:hAnsi="Arial" w:cs="Arial"/>
                <w:sz w:val="20"/>
              </w:rPr>
              <w:t xml:space="preserve">Aspectos Generales de la Administración                                                           </w:t>
            </w:r>
          </w:p>
          <w:p w:rsidR="004D5259" w:rsidRPr="004D5259" w:rsidRDefault="004D5259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Importancia de la Administración</w:t>
            </w:r>
            <w:r w:rsidRPr="004D5259">
              <w:rPr>
                <w:rFonts w:ascii="Arial" w:hAnsi="Arial" w:cs="Arial"/>
                <w:sz w:val="20"/>
              </w:rPr>
              <w:t xml:space="preserve">                                                    </w:t>
            </w:r>
            <w:r>
              <w:rPr>
                <w:rFonts w:ascii="Arial" w:hAnsi="Arial" w:cs="Arial"/>
                <w:sz w:val="20"/>
              </w:rPr>
              <w:t xml:space="preserve">   4            2            3</w:t>
            </w:r>
          </w:p>
          <w:p w:rsidR="004D5259" w:rsidRDefault="004D5259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El papel del Administrador</w:t>
            </w:r>
          </w:p>
          <w:p w:rsidR="008D618C" w:rsidRDefault="004D5259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Definición de Administración</w:t>
            </w:r>
          </w:p>
          <w:p w:rsidR="004D5259" w:rsidRDefault="004D5259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La Administración como ciencia, técnica y Arte</w:t>
            </w:r>
          </w:p>
          <w:p w:rsidR="004D5259" w:rsidRDefault="004D5259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4D5259" w:rsidRPr="004D5259" w:rsidRDefault="004D5259" w:rsidP="004D5259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 w:rsidRPr="004D5259">
              <w:rPr>
                <w:rFonts w:ascii="Arial" w:hAnsi="Arial" w:cs="Arial"/>
                <w:sz w:val="20"/>
              </w:rPr>
              <w:t>Aspectos Generales de la Administración.</w:t>
            </w:r>
          </w:p>
          <w:p w:rsidR="004D5259" w:rsidRDefault="004D5259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 w:rsidRPr="004D5259">
              <w:rPr>
                <w:rFonts w:ascii="Arial" w:hAnsi="Arial" w:cs="Arial"/>
                <w:sz w:val="20"/>
              </w:rPr>
              <w:t>El Proceso Administrativo</w:t>
            </w:r>
          </w:p>
          <w:p w:rsidR="00B33BF4" w:rsidRDefault="00B33BF4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La Administración y los recursos Organizacionales                            4             2          3</w:t>
            </w:r>
          </w:p>
          <w:p w:rsidR="00B33BF4" w:rsidRDefault="00B33BF4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Eficacia Administrativa</w:t>
            </w:r>
          </w:p>
          <w:p w:rsidR="00B33BF4" w:rsidRDefault="00B33BF4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Eficiencia Administrativa</w:t>
            </w:r>
          </w:p>
          <w:p w:rsidR="00B33BF4" w:rsidRDefault="00B33BF4" w:rsidP="004D525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Destrezas Administrativas</w:t>
            </w:r>
          </w:p>
          <w:p w:rsidR="00B33BF4" w:rsidRDefault="00B33BF4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Universalidad de la Administración</w:t>
            </w:r>
          </w:p>
          <w:p w:rsidR="00F12B2A" w:rsidRP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8D618C" w:rsidRDefault="00B33BF4" w:rsidP="00B33BF4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Desarrollo Histórico de la Administración</w:t>
            </w:r>
          </w:p>
          <w:p w:rsidR="00B33BF4" w:rsidRDefault="00B33BF4" w:rsidP="00B33BF4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Enfoque Clásico</w:t>
            </w:r>
          </w:p>
          <w:p w:rsidR="00B33BF4" w:rsidRDefault="00B33BF4" w:rsidP="00B33BF4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Limitaciones del enfoque Clásico</w:t>
            </w:r>
          </w:p>
          <w:p w:rsidR="00B33BF4" w:rsidRDefault="00B33BF4" w:rsidP="00B33BF4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Enfoque Conductista</w:t>
            </w:r>
          </w:p>
          <w:p w:rsidR="00B33BF4" w:rsidRDefault="00B33BF4" w:rsidP="00B33BF4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Escuela de la Administración Científica                                               6             0          6</w:t>
            </w:r>
          </w:p>
          <w:p w:rsidR="00B33BF4" w:rsidRDefault="00B33BF4" w:rsidP="00B33BF4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Enfoque de las contingencias</w:t>
            </w:r>
          </w:p>
          <w:p w:rsidR="00B33BF4" w:rsidRDefault="00B33BF4" w:rsidP="00B33BF4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Enfoque Sistémico</w:t>
            </w:r>
          </w:p>
          <w:p w:rsidR="00B33BF4" w:rsidRDefault="00B33BF4" w:rsidP="00B33BF4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Organización que aprende</w:t>
            </w:r>
          </w:p>
          <w:p w:rsidR="00EF1390" w:rsidRDefault="00B33BF4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Modelo Triangular de la Administración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EF1390" w:rsidRDefault="00EF1390" w:rsidP="00EF1390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Planeación Administrativa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Definición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Propósito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Ventajas y desventajas                                                                        6             0          6</w:t>
            </w:r>
          </w:p>
          <w:p w:rsidR="00EF1390" w:rsidRP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 w:rsidRPr="00EF1390">
              <w:rPr>
                <w:rFonts w:ascii="Arial" w:hAnsi="Arial" w:cs="Arial"/>
                <w:sz w:val="20"/>
              </w:rPr>
              <w:t>Pasos en el proceso de Planeación</w:t>
            </w:r>
          </w:p>
          <w:p w:rsidR="00EF1390" w:rsidRDefault="00EF1390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Habilidades de los Planeadores.  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B33BF4" w:rsidRDefault="00EF1390" w:rsidP="00BE4590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 w:rsidRPr="00EF1390">
              <w:rPr>
                <w:rFonts w:ascii="Arial" w:hAnsi="Arial" w:cs="Arial"/>
                <w:sz w:val="20"/>
              </w:rPr>
              <w:t>Planeación Estratégica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Definición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Estrategia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Administración Estratégica                                                                  4             2          3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Matriz DOFA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Misión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Visión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Modelo de PORTER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Tipos de formulación de Estrategias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Implementación de la Estrategia</w:t>
            </w:r>
          </w:p>
          <w:p w:rsid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EF1390" w:rsidRDefault="00EF1390" w:rsidP="00EF1390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Primer Parcial</w:t>
            </w:r>
          </w:p>
          <w:p w:rsidR="00EF1390" w:rsidRPr="00EF1390" w:rsidRDefault="00EF139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Planes</w:t>
            </w:r>
            <w:r w:rsidR="002E326F"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4             2         3</w:t>
            </w:r>
          </w:p>
          <w:p w:rsidR="00EF1390" w:rsidRDefault="007567D0" w:rsidP="00EF139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Dimensiones de los Planes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Políticas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Programación de actividades                                                               4             2        3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Inventarios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Gestión de Inventarios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Lote Económico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7567D0" w:rsidRDefault="007567D0" w:rsidP="007567D0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Programación de Actividades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Diagramas de Gantt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Diagramas  </w:t>
            </w:r>
            <w:proofErr w:type="spellStart"/>
            <w:r>
              <w:rPr>
                <w:rFonts w:ascii="Arial" w:hAnsi="Arial" w:cs="Arial"/>
                <w:sz w:val="20"/>
              </w:rPr>
              <w:t>Pert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2           4       3</w:t>
            </w:r>
          </w:p>
          <w:p w:rsidR="007567D0" w:rsidRDefault="007567D0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Ruta Crítica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7567D0" w:rsidRDefault="007567D0" w:rsidP="007567D0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Organización Administrativa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Organizar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Para qué Organizar</w:t>
            </w:r>
            <w:r w:rsidR="00F12B2A">
              <w:rPr>
                <w:rFonts w:ascii="Arial" w:hAnsi="Arial" w:cs="Arial"/>
                <w:sz w:val="20"/>
              </w:rPr>
              <w:t xml:space="preserve"> 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Estructura Organizativa</w:t>
            </w:r>
            <w:r w:rsidR="00F12B2A">
              <w:rPr>
                <w:rFonts w:ascii="Arial" w:hAnsi="Arial" w:cs="Arial"/>
                <w:sz w:val="20"/>
              </w:rPr>
              <w:t xml:space="preserve">                                                                          6           0        3</w:t>
            </w:r>
          </w:p>
          <w:p w:rsidR="007567D0" w:rsidRDefault="007567D0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Organigrama</w:t>
            </w:r>
          </w:p>
          <w:p w:rsidR="00F12B2A" w:rsidRDefault="00F12B2A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Departamentalización</w:t>
            </w:r>
          </w:p>
          <w:p w:rsidR="00F12B2A" w:rsidRDefault="00F12B2A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División del trabajo</w:t>
            </w:r>
          </w:p>
          <w:p w:rsidR="00F12B2A" w:rsidRDefault="00F12B2A" w:rsidP="007567D0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F12B2A" w:rsidRDefault="00F12B2A" w:rsidP="00F12B2A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Administración de los Recursos Humanos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Reclutamiento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Selección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Inducción                                                                                                  6          0        3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Contratación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Capacitación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Evaluación del desempeño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F12B2A" w:rsidRPr="00F12B2A" w:rsidRDefault="00F12B2A" w:rsidP="00F12B2A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Dirección Administrativa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Liderazgo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Motivación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Trabajo en grupo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Comunicación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Elementos de la Comunicación                                                                6           0       3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Comunicación verbal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Comunicación no verbal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Comunicación Organizacional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Comunicación Informal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F12B2A" w:rsidRDefault="00F12B2A" w:rsidP="00F12B2A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Liderazgo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Porque ejercer el liderazgo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Características del líder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Porque Motivar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Jerarquía de las Necesidades humanas                                                  4          2        3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Teoría X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Teoría Y</w:t>
            </w:r>
          </w:p>
          <w:p w:rsidR="00F12B2A" w:rsidRP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Teoría Z</w:t>
            </w:r>
          </w:p>
          <w:p w:rsidR="00F12B2A" w:rsidRDefault="00F12B2A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F606AE" w:rsidRDefault="00F606AE" w:rsidP="00F606AE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Trabajo en Grupo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Grupo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Comités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Equipos de trabajo                                                     </w:t>
            </w:r>
            <w:r w:rsidR="00B941BB">
              <w:rPr>
                <w:rFonts w:ascii="Arial" w:hAnsi="Arial" w:cs="Arial"/>
                <w:sz w:val="20"/>
              </w:rPr>
              <w:t xml:space="preserve">                               </w:t>
            </w:r>
            <w:r>
              <w:rPr>
                <w:rFonts w:ascii="Arial" w:hAnsi="Arial" w:cs="Arial"/>
                <w:sz w:val="20"/>
              </w:rPr>
              <w:t>6         0        3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Grupos de trabajo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Grupos de amistad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Equipos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F606AE" w:rsidRDefault="00F606AE" w:rsidP="00F606AE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Control Administrativo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Control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Proceso de Control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Acciones Preventivas                                                                                6      </w:t>
            </w:r>
            <w:r w:rsidR="00B941BB">
              <w:rPr>
                <w:rFonts w:ascii="Arial" w:hAnsi="Arial" w:cs="Arial"/>
                <w:sz w:val="20"/>
              </w:rPr>
              <w:t xml:space="preserve">    0      </w:t>
            </w:r>
            <w:r>
              <w:rPr>
                <w:rFonts w:ascii="Arial" w:hAnsi="Arial" w:cs="Arial"/>
                <w:sz w:val="20"/>
              </w:rPr>
              <w:t xml:space="preserve"> 3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Acciones Correctivas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Tipos de Control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Segundo Parcial</w:t>
            </w:r>
          </w:p>
          <w:p w:rsidR="00F606AE" w:rsidRP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F606AE" w:rsidRDefault="00F606AE" w:rsidP="00F606AE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Seis Sigma</w:t>
            </w:r>
          </w:p>
          <w:p w:rsid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Aplicación y desarrollo</w:t>
            </w:r>
          </w:p>
          <w:p w:rsidR="00F12B2A" w:rsidRP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Las Cinco “S”                                                                                            3          </w:t>
            </w:r>
            <w:r w:rsidR="00B941BB">
              <w:rPr>
                <w:rFonts w:ascii="Arial" w:hAnsi="Arial" w:cs="Arial"/>
                <w:sz w:val="20"/>
              </w:rPr>
              <w:t xml:space="preserve">4    </w:t>
            </w:r>
            <w:r w:rsidRPr="00F606AE">
              <w:rPr>
                <w:rFonts w:ascii="Arial" w:hAnsi="Arial" w:cs="Arial"/>
                <w:sz w:val="20"/>
              </w:rPr>
              <w:t xml:space="preserve">  3</w:t>
            </w:r>
          </w:p>
          <w:p w:rsidR="00F12B2A" w:rsidRDefault="00F606AE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Aplicación y Desarrollo</w:t>
            </w:r>
          </w:p>
          <w:p w:rsidR="00F606AE" w:rsidRPr="00F12B2A" w:rsidRDefault="00F606AE" w:rsidP="00F12B2A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F606AE" w:rsidRDefault="00F606AE" w:rsidP="00F606AE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Código Sustantivo del trabajo                                                                   6         0       3</w:t>
            </w:r>
          </w:p>
          <w:p w:rsidR="00F606AE" w:rsidRPr="00F606AE" w:rsidRDefault="00F606AE" w:rsidP="00F606AE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:rsidR="00F606AE" w:rsidRDefault="00F606AE" w:rsidP="00F606AE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Código Sustantivo del trabajo                                                                   6         0       3</w:t>
            </w:r>
          </w:p>
          <w:p w:rsidR="00F606AE" w:rsidRPr="00F606AE" w:rsidRDefault="00F606AE" w:rsidP="00F606AE">
            <w:pPr>
              <w:jc w:val="both"/>
              <w:rPr>
                <w:rFonts w:ascii="Arial" w:hAnsi="Arial" w:cs="Arial"/>
                <w:sz w:val="20"/>
              </w:rPr>
            </w:pPr>
          </w:p>
          <w:p w:rsidR="004C4BF8" w:rsidRPr="00945B2D" w:rsidRDefault="00F606AE" w:rsidP="00945B2D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Evaluaci</w:t>
            </w:r>
            <w:r w:rsidR="00945B2D">
              <w:rPr>
                <w:rFonts w:ascii="Arial" w:hAnsi="Arial" w:cs="Arial"/>
                <w:sz w:val="20"/>
              </w:rPr>
              <w:t>ón Final</w:t>
            </w:r>
          </w:p>
          <w:p w:rsidR="005307D9" w:rsidRDefault="007F422F" w:rsidP="001B767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C00000"/>
                <w:sz w:val="20"/>
              </w:rPr>
              <w:t xml:space="preserve">. </w:t>
            </w:r>
            <w:r w:rsidRPr="007F422F">
              <w:rPr>
                <w:rFonts w:ascii="Arial" w:hAnsi="Arial" w:cs="Arial"/>
                <w:color w:val="C00000"/>
                <w:sz w:val="20"/>
              </w:rPr>
              <w:t xml:space="preserve"> 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FD656F" w:rsidRDefault="00FD656F" w:rsidP="00D774F2">
            <w:pPr>
              <w:rPr>
                <w:rFonts w:ascii="Arial" w:hAnsi="Arial" w:cs="Arial"/>
                <w:color w:val="C00000"/>
                <w:sz w:val="20"/>
              </w:rPr>
            </w:pPr>
          </w:p>
          <w:p w:rsidR="00FD656F" w:rsidRDefault="00FD656F" w:rsidP="00842BD8">
            <w:pPr>
              <w:jc w:val="both"/>
              <w:rPr>
                <w:rFonts w:ascii="Arial" w:hAnsi="Arial" w:cs="Arial"/>
                <w:sz w:val="20"/>
              </w:rPr>
            </w:pPr>
            <w:r w:rsidRPr="00842BD8">
              <w:rPr>
                <w:rFonts w:ascii="Arial" w:hAnsi="Arial" w:cs="Arial"/>
                <w:sz w:val="20"/>
              </w:rPr>
              <w:t>Administración, desempeño gerencial, habilidades gerenciales, historia de la administración conceptos actuales. Planeación, administración por objetivos, planeación estratégica y prospectiva. Organización. Dirección, liderazgo, toma de decisiones, negociación de confl</w:t>
            </w:r>
            <w:r w:rsidR="00842BD8" w:rsidRPr="00842BD8">
              <w:rPr>
                <w:rFonts w:ascii="Arial" w:hAnsi="Arial" w:cs="Arial"/>
                <w:sz w:val="20"/>
              </w:rPr>
              <w:t>ictos, Teoría Z</w:t>
            </w:r>
            <w:r w:rsidRPr="00842BD8">
              <w:rPr>
                <w:rFonts w:ascii="Arial" w:hAnsi="Arial" w:cs="Arial"/>
                <w:sz w:val="20"/>
              </w:rPr>
              <w:t xml:space="preserve">, trabajo en equipo. Control, control de gestión, </w:t>
            </w:r>
          </w:p>
          <w:p w:rsidR="00441188" w:rsidRDefault="00441188" w:rsidP="00842BD8">
            <w:pPr>
              <w:jc w:val="both"/>
              <w:rPr>
                <w:rFonts w:ascii="Arial" w:hAnsi="Arial" w:cs="Arial"/>
                <w:sz w:val="20"/>
              </w:rPr>
            </w:pPr>
          </w:p>
          <w:p w:rsidR="00441188" w:rsidRPr="00441188" w:rsidRDefault="00441188" w:rsidP="0044118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BENCHMARKING: </w:t>
            </w:r>
            <w:r w:rsidRPr="00441188">
              <w:rPr>
                <w:rFonts w:ascii="Arial" w:hAnsi="Arial" w:cs="Arial"/>
                <w:sz w:val="20"/>
              </w:rPr>
              <w:t xml:space="preserve">Modelo de administración que busca la mejora </w:t>
            </w:r>
            <w:proofErr w:type="spellStart"/>
            <w:r w:rsidR="00141202">
              <w:rPr>
                <w:rFonts w:ascii="Arial" w:hAnsi="Arial" w:cs="Arial"/>
                <w:sz w:val="20"/>
              </w:rPr>
              <w:t>contínua</w:t>
            </w:r>
            <w:proofErr w:type="spellEnd"/>
            <w:r w:rsidRPr="00441188">
              <w:rPr>
                <w:rFonts w:ascii="Arial" w:hAnsi="Arial" w:cs="Arial"/>
                <w:sz w:val="20"/>
              </w:rPr>
              <w:t xml:space="preserve"> de las mejores prácticas de negocio por medio del aprendizaje de las metodologías de otras empresas.</w:t>
            </w:r>
          </w:p>
          <w:p w:rsidR="00441188" w:rsidRPr="00441188" w:rsidRDefault="00441188" w:rsidP="0044118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CADENA DE VALOR: </w:t>
            </w:r>
            <w:r w:rsidRPr="00441188">
              <w:rPr>
                <w:rFonts w:ascii="Arial" w:hAnsi="Arial" w:cs="Arial"/>
                <w:sz w:val="20"/>
              </w:rPr>
              <w:t>Combinación organizada de las actividades básicas y agregadas de una empresa para la oferta de sus bienes y servicios para generar mayores márgenes de utilidad.</w:t>
            </w:r>
          </w:p>
          <w:p w:rsidR="00441188" w:rsidRPr="00441188" w:rsidRDefault="00441188" w:rsidP="0044118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DIRECCION: </w:t>
            </w:r>
            <w:r w:rsidRPr="00441188">
              <w:rPr>
                <w:rFonts w:ascii="Arial" w:hAnsi="Arial" w:cs="Arial"/>
                <w:sz w:val="20"/>
              </w:rPr>
              <w:t>Habilidad gerencial y de liderazgo mediante la cual se dirige, influye y motiva a los seguidores y miembros de la compañía a la consecución de tareas relativas al mejoramiento empresarial.</w:t>
            </w:r>
          </w:p>
          <w:p w:rsidR="00441188" w:rsidRPr="00441188" w:rsidRDefault="00441188" w:rsidP="0044118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EFICIENCIA: </w:t>
            </w:r>
            <w:r w:rsidRPr="00441188">
              <w:rPr>
                <w:rFonts w:ascii="Arial" w:hAnsi="Arial" w:cs="Arial"/>
                <w:sz w:val="20"/>
              </w:rPr>
              <w:t>Es la capacidad de hacer las labores trazadas de la mejor manera posible con un mínimo de recursos empleados.</w:t>
            </w:r>
          </w:p>
          <w:p w:rsidR="00441188" w:rsidRPr="00441188" w:rsidRDefault="00441188" w:rsidP="0044118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EFICACIA: </w:t>
            </w:r>
            <w:r w:rsidRPr="00441188">
              <w:rPr>
                <w:rFonts w:ascii="Arial" w:hAnsi="Arial" w:cs="Arial"/>
                <w:sz w:val="20"/>
              </w:rPr>
              <w:t>Es la capacidad de acertar en la selección de los objetivos y las labores más adecuadas de acuerdo a las metas de la organización.</w:t>
            </w:r>
          </w:p>
          <w:p w:rsidR="00441188" w:rsidRPr="00441188" w:rsidRDefault="00441188" w:rsidP="0044118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FRANQUICIA: </w:t>
            </w:r>
            <w:r w:rsidRPr="00441188">
              <w:rPr>
                <w:rFonts w:ascii="Arial" w:hAnsi="Arial" w:cs="Arial"/>
                <w:sz w:val="20"/>
              </w:rPr>
              <w:t>Contrato mediante el cual se otorga una licencia a una empresa, cediendo para esta su marca registrada, maquinaria y cultura administrativa.</w:t>
            </w:r>
          </w:p>
          <w:p w:rsidR="00441188" w:rsidRPr="00441188" w:rsidRDefault="00441188" w:rsidP="0044118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FUSION: </w:t>
            </w:r>
            <w:r w:rsidRPr="00441188">
              <w:rPr>
                <w:rFonts w:ascii="Arial" w:hAnsi="Arial" w:cs="Arial"/>
                <w:sz w:val="20"/>
              </w:rPr>
              <w:t>Proceso en el que dos o más empresas se unen con el propósito de conformar una empresa nueva, usualmente prescindiendo de las anteriores.</w:t>
            </w:r>
          </w:p>
          <w:p w:rsidR="00441188" w:rsidRDefault="00441188" w:rsidP="00441188">
            <w:pPr>
              <w:jc w:val="both"/>
              <w:rPr>
                <w:rFonts w:ascii="Arial" w:hAnsi="Arial" w:cs="Arial"/>
                <w:sz w:val="20"/>
              </w:rPr>
            </w:pPr>
            <w:r w:rsidRPr="00441188">
              <w:rPr>
                <w:rFonts w:ascii="Arial" w:hAnsi="Arial" w:cs="Arial"/>
                <w:sz w:val="20"/>
              </w:rPr>
              <w:t>GLOBALIZACION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441188">
              <w:rPr>
                <w:rFonts w:ascii="Arial" w:hAnsi="Arial" w:cs="Arial"/>
                <w:sz w:val="20"/>
              </w:rPr>
              <w:t xml:space="preserve">Proceso que amplía la producción y oferta de bienes y servicios a nivel mundial. Se entiende como un proceso político y económico cuya visión es hacer del mundo - globo terráqueo - un solo mercado. Existen choques en la concepción del proceso globalizador actual, en pro y en contra del mismo. Se contempla como un proceso que. Al transformar costumbres comerciales, afectan también comportamientos y modos de vida, por lo que también debe entonces entenderse </w:t>
            </w:r>
            <w:r>
              <w:rPr>
                <w:rFonts w:ascii="Arial" w:hAnsi="Arial" w:cs="Arial"/>
                <w:sz w:val="20"/>
              </w:rPr>
              <w:t>como proceso social y cultural.</w:t>
            </w:r>
          </w:p>
          <w:p w:rsidR="00441188" w:rsidRPr="00441188" w:rsidRDefault="00441188" w:rsidP="0044118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GOOD WILL: </w:t>
            </w:r>
            <w:r w:rsidRPr="00441188">
              <w:rPr>
                <w:rFonts w:ascii="Arial" w:hAnsi="Arial" w:cs="Arial"/>
                <w:sz w:val="20"/>
              </w:rPr>
              <w:t xml:space="preserve">Es un concepto que reúne las características que diferencian a una empresa </w:t>
            </w:r>
            <w:r w:rsidR="00A50221">
              <w:rPr>
                <w:rFonts w:ascii="Arial" w:hAnsi="Arial" w:cs="Arial"/>
                <w:sz w:val="20"/>
              </w:rPr>
              <w:t>de sus competidores, otorgando</w:t>
            </w:r>
            <w:r w:rsidRPr="00441188">
              <w:rPr>
                <w:rFonts w:ascii="Arial" w:hAnsi="Arial" w:cs="Arial"/>
                <w:sz w:val="20"/>
              </w:rPr>
              <w:t xml:space="preserve"> su elemento diferenciador en el mercado, reflejado comúnmente en su ventaja competitiva. No es fácil de medir o determinar.</w:t>
            </w:r>
          </w:p>
          <w:p w:rsidR="00441188" w:rsidRPr="00441188" w:rsidRDefault="00441188" w:rsidP="0044118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HOLDING: </w:t>
            </w:r>
            <w:r w:rsidRPr="00441188">
              <w:rPr>
                <w:rFonts w:ascii="Arial" w:hAnsi="Arial" w:cs="Arial"/>
                <w:sz w:val="20"/>
              </w:rPr>
              <w:t>Organización gerencial donde la empresa matriz es la dueña de las acciones de sus subsidiarias. Usualmente controla y gerencia a su vez a las demás empresas del grupo empresarial. Puede ser de un grupo empresarial de un mismo sector, o también de empresas de diferentes sectores económicos y productivos.</w:t>
            </w:r>
          </w:p>
          <w:p w:rsidR="00441188" w:rsidRPr="00441188" w:rsidRDefault="00441188" w:rsidP="00441188">
            <w:pPr>
              <w:jc w:val="both"/>
              <w:rPr>
                <w:rFonts w:ascii="Arial" w:hAnsi="Arial" w:cs="Arial"/>
                <w:sz w:val="20"/>
              </w:rPr>
            </w:pPr>
            <w:r w:rsidRPr="00441188">
              <w:rPr>
                <w:rFonts w:ascii="Arial" w:hAnsi="Arial" w:cs="Arial"/>
                <w:sz w:val="20"/>
              </w:rPr>
              <w:t xml:space="preserve">INNOVACIÓN Cambios que se efectúan con el objeto de mejorar los resultados e impactos tanto a nivel de la empresa como ante el consumidor o demandante de sus bienes y servicios. Se realizan con el fin de mejorar las técnicas operativas y productivas, de tal forma que se obtenga las misma (o mayor) cantidad de producción con mayor calidad utilizando menos recursos. </w:t>
            </w:r>
          </w:p>
          <w:p w:rsidR="00441188" w:rsidRPr="00441188" w:rsidRDefault="00441188" w:rsidP="00441188">
            <w:pPr>
              <w:rPr>
                <w:rFonts w:ascii="Arial" w:hAnsi="Arial" w:cs="Arial"/>
                <w:color w:val="C00000"/>
                <w:sz w:val="20"/>
              </w:rPr>
            </w:pPr>
          </w:p>
          <w:p w:rsidR="005307D9" w:rsidRPr="00D774F2" w:rsidRDefault="00D774F2" w:rsidP="00D774F2">
            <w:pPr>
              <w:rPr>
                <w:rFonts w:ascii="Arial" w:hAnsi="Arial" w:cs="Arial"/>
                <w:color w:val="C00000"/>
                <w:sz w:val="20"/>
              </w:rPr>
            </w:pPr>
            <w:r w:rsidRPr="00D774F2">
              <w:rPr>
                <w:rFonts w:ascii="Arial" w:hAnsi="Arial" w:cs="Arial"/>
                <w:color w:val="C00000"/>
                <w:sz w:val="20"/>
              </w:rPr>
              <w:t xml:space="preserve">. </w:t>
            </w:r>
          </w:p>
        </w:tc>
        <w:bookmarkStart w:id="0" w:name="_GoBack"/>
        <w:bookmarkEnd w:id="0"/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B57E7" w:rsidRDefault="009B57E7" w:rsidP="009D3B04">
      <w:pPr>
        <w:rPr>
          <w:rFonts w:ascii="Arial" w:hAnsi="Arial" w:cs="Arial"/>
          <w:color w:val="0F243E" w:themeColor="text2" w:themeShade="80"/>
        </w:rPr>
      </w:pPr>
    </w:p>
    <w:p w:rsidR="009B57E7" w:rsidRDefault="009B57E7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De acuerdo con el sistema de créditos, la metodología a aplicar comprende los métodos de enseñanza para las horas de trabajo en aula (H.A.), las horas de trabajo dirigido (T.D.) como tutoría presencial y tutoría virtual, y las horas de trabajo independiente (T.I.) correspondientes al trabajo que el alumno debe realizar de manera autónoma.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Estrategia metodológica para horas aula (H.A.)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Exposiciones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Resolución de problemas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Proyecciones y conferencias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Proyectos de clase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Evaluaciones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Estrategia metodológica para trabajo dirigido presencial (T.P.)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Resolución de talleres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Actividades de refuerzo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Resolución de evaluaciones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Asesoría para proyectos de clase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 xml:space="preserve">Estrategia metodológica para trabajo dirigido virtual (T.V.) – Plataforma </w:t>
            </w:r>
            <w:proofErr w:type="spellStart"/>
            <w:r w:rsidRPr="009B57E7">
              <w:rPr>
                <w:rFonts w:ascii="Arial" w:hAnsi="Arial" w:cs="Arial"/>
                <w:sz w:val="20"/>
              </w:rPr>
              <w:t>moodle</w:t>
            </w:r>
            <w:proofErr w:type="spellEnd"/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Foros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Actividades programadas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Documentos</w:t>
            </w:r>
          </w:p>
          <w:p w:rsidR="009B57E7" w:rsidRDefault="009B57E7" w:rsidP="009B57E7">
            <w:pPr>
              <w:jc w:val="both"/>
              <w:rPr>
                <w:rFonts w:ascii="Arial" w:hAnsi="Arial" w:cs="Arial"/>
                <w:sz w:val="20"/>
              </w:rPr>
            </w:pPr>
            <w:r w:rsidRPr="009B57E7">
              <w:rPr>
                <w:rFonts w:ascii="Arial" w:hAnsi="Arial" w:cs="Arial"/>
                <w:sz w:val="20"/>
              </w:rPr>
              <w:t>• Consultas</w:t>
            </w:r>
          </w:p>
          <w:p w:rsidR="00141202" w:rsidRDefault="00141202" w:rsidP="009B57E7">
            <w:pPr>
              <w:jc w:val="both"/>
              <w:rPr>
                <w:rFonts w:ascii="Arial" w:hAnsi="Arial" w:cs="Arial"/>
                <w:sz w:val="20"/>
              </w:rPr>
            </w:pPr>
          </w:p>
          <w:p w:rsidR="00141202" w:rsidRDefault="00141202" w:rsidP="009B57E7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Aprendizaje basado en problemas.</w:t>
            </w:r>
          </w:p>
          <w:p w:rsidR="008125CA" w:rsidRDefault="008125CA" w:rsidP="009B57E7">
            <w:pPr>
              <w:jc w:val="both"/>
              <w:rPr>
                <w:rFonts w:ascii="Arial" w:hAnsi="Arial" w:cs="Arial"/>
                <w:sz w:val="20"/>
              </w:rPr>
            </w:pPr>
          </w:p>
          <w:p w:rsidR="00141202" w:rsidRPr="00141202" w:rsidRDefault="00141202" w:rsidP="00141202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° </w:t>
            </w:r>
            <w:r w:rsidR="008125CA">
              <w:rPr>
                <w:rFonts w:ascii="Arial" w:hAnsi="Arial" w:cs="Arial"/>
                <w:sz w:val="20"/>
              </w:rPr>
              <w:t>E</w:t>
            </w:r>
            <w:r w:rsidR="008125CA" w:rsidRPr="008125CA">
              <w:rPr>
                <w:rFonts w:ascii="Arial" w:hAnsi="Arial" w:cs="Arial"/>
                <w:sz w:val="20"/>
              </w:rPr>
              <w:t>stra</w:t>
            </w:r>
            <w:r w:rsidR="008125CA">
              <w:rPr>
                <w:rFonts w:ascii="Arial" w:hAnsi="Arial" w:cs="Arial"/>
                <w:sz w:val="20"/>
              </w:rPr>
              <w:t>tegia de enseñanza–aprendizaje. En l</w:t>
            </w:r>
            <w:r w:rsidR="008125CA" w:rsidRPr="008125CA">
              <w:rPr>
                <w:rFonts w:ascii="Arial" w:hAnsi="Arial" w:cs="Arial"/>
                <w:sz w:val="20"/>
              </w:rPr>
              <w:t xml:space="preserve">a adquisición del conocimiento y el desarrollo de habilidades y actitudes </w:t>
            </w:r>
            <w:r w:rsidR="008125CA">
              <w:rPr>
                <w:rFonts w:ascii="Arial" w:hAnsi="Arial" w:cs="Arial"/>
                <w:sz w:val="20"/>
              </w:rPr>
              <w:t>i</w:t>
            </w:r>
            <w:r w:rsidR="008125CA" w:rsidRPr="008125CA">
              <w:rPr>
                <w:rFonts w:ascii="Arial" w:hAnsi="Arial" w:cs="Arial"/>
                <w:sz w:val="20"/>
              </w:rPr>
              <w:t>nterviene un grupo pequeño de estudiantes, que analizan y resuelven un pro</w:t>
            </w:r>
            <w:r w:rsidR="008125CA">
              <w:rPr>
                <w:rFonts w:ascii="Arial" w:hAnsi="Arial" w:cs="Arial"/>
                <w:sz w:val="20"/>
              </w:rPr>
              <w:t>blema, con la ayuda de un tutor l</w:t>
            </w:r>
            <w:r w:rsidR="008125CA" w:rsidRPr="008125CA">
              <w:rPr>
                <w:rFonts w:ascii="Arial" w:hAnsi="Arial" w:cs="Arial"/>
                <w:sz w:val="20"/>
              </w:rPr>
              <w:t>ogran el aprendizaje del conocimiento de la materia, elaboran</w:t>
            </w:r>
            <w:r w:rsidR="008125CA">
              <w:rPr>
                <w:rFonts w:ascii="Arial" w:hAnsi="Arial" w:cs="Arial"/>
                <w:sz w:val="20"/>
              </w:rPr>
              <w:t>do</w:t>
            </w:r>
            <w:r w:rsidR="008125CA" w:rsidRPr="008125CA">
              <w:rPr>
                <w:rFonts w:ascii="Arial" w:hAnsi="Arial" w:cs="Arial"/>
                <w:sz w:val="20"/>
              </w:rPr>
              <w:t xml:space="preserve"> un diagnóstico de las necesidades de aprendizaje y trabajan</w:t>
            </w:r>
            <w:r w:rsidR="008125CA">
              <w:rPr>
                <w:rFonts w:ascii="Arial" w:hAnsi="Arial" w:cs="Arial"/>
                <w:sz w:val="20"/>
              </w:rPr>
              <w:t>do</w:t>
            </w:r>
            <w:r w:rsidR="008125CA" w:rsidRPr="008125CA">
              <w:rPr>
                <w:rFonts w:ascii="Arial" w:hAnsi="Arial" w:cs="Arial"/>
                <w:sz w:val="20"/>
              </w:rPr>
              <w:t xml:space="preserve"> col</w:t>
            </w:r>
            <w:r w:rsidR="008125CA">
              <w:rPr>
                <w:rFonts w:ascii="Arial" w:hAnsi="Arial" w:cs="Arial"/>
                <w:sz w:val="20"/>
              </w:rPr>
              <w:t>aborativamente.</w:t>
            </w:r>
          </w:p>
          <w:p w:rsidR="009B57E7" w:rsidRDefault="009B57E7" w:rsidP="00365D73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9B57E7" w:rsidRDefault="009B57E7" w:rsidP="00365D73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DE3D09" w:rsidRPr="009A43A0" w:rsidRDefault="004B4E0F" w:rsidP="000E5B8C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  <w:r>
              <w:rPr>
                <w:rFonts w:ascii="Arial" w:hAnsi="Arial" w:cs="Arial"/>
                <w:color w:val="C00000"/>
                <w:sz w:val="20"/>
              </w:rPr>
              <w:t xml:space="preserve">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7F422F">
        <w:tc>
          <w:tcPr>
            <w:tcW w:w="9054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7F422F" w:rsidTr="007F422F">
        <w:tc>
          <w:tcPr>
            <w:tcW w:w="9054" w:type="dxa"/>
          </w:tcPr>
          <w:p w:rsidR="009B57E7" w:rsidRDefault="009B57E7" w:rsidP="002413AC">
            <w:pPr>
              <w:pStyle w:val="Prrafodelista"/>
              <w:ind w:left="0"/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 xml:space="preserve">El semestre se divide en dos cortes 35% cada uno y un </w:t>
            </w:r>
            <w:r w:rsidR="005070E1">
              <w:rPr>
                <w:rFonts w:ascii="Arial" w:hAnsi="Arial" w:cs="Arial"/>
                <w:sz w:val="20"/>
                <w:szCs w:val="20"/>
              </w:rPr>
              <w:t>exa</w:t>
            </w:r>
            <w:r w:rsidR="005070E1" w:rsidRPr="009B57E7">
              <w:rPr>
                <w:rFonts w:ascii="Arial" w:hAnsi="Arial" w:cs="Arial"/>
                <w:sz w:val="20"/>
                <w:szCs w:val="20"/>
              </w:rPr>
              <w:t>men</w:t>
            </w:r>
            <w:r w:rsidRPr="009B57E7">
              <w:rPr>
                <w:rFonts w:ascii="Arial" w:hAnsi="Arial" w:cs="Arial"/>
                <w:sz w:val="20"/>
                <w:szCs w:val="20"/>
              </w:rPr>
              <w:t xml:space="preserve"> de 30%</w:t>
            </w: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>PRIMER CORTE 35%</w:t>
            </w: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>• Evaluaciones individuales.</w:t>
            </w: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 xml:space="preserve">• Talleres, Guías, </w:t>
            </w:r>
            <w:proofErr w:type="spellStart"/>
            <w:r w:rsidRPr="009B57E7">
              <w:rPr>
                <w:rFonts w:ascii="Arial" w:hAnsi="Arial" w:cs="Arial"/>
                <w:sz w:val="20"/>
                <w:szCs w:val="20"/>
              </w:rPr>
              <w:t>Quices</w:t>
            </w:r>
            <w:proofErr w:type="spellEnd"/>
            <w:r w:rsidRPr="009B57E7">
              <w:rPr>
                <w:rFonts w:ascii="Arial" w:hAnsi="Arial" w:cs="Arial"/>
                <w:sz w:val="20"/>
                <w:szCs w:val="20"/>
              </w:rPr>
              <w:t>, tareas, exposición de ejercicios, control de lecturas.</w:t>
            </w: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>SEGUNDO CORTE 35%</w:t>
            </w: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>• Evaluaciones individuales.</w:t>
            </w: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 xml:space="preserve">• Talleres, Guías, </w:t>
            </w:r>
            <w:proofErr w:type="spellStart"/>
            <w:r w:rsidRPr="009B57E7">
              <w:rPr>
                <w:rFonts w:ascii="Arial" w:hAnsi="Arial" w:cs="Arial"/>
                <w:sz w:val="20"/>
                <w:szCs w:val="20"/>
              </w:rPr>
              <w:t>Quices</w:t>
            </w:r>
            <w:proofErr w:type="spellEnd"/>
            <w:r w:rsidRPr="009B57E7">
              <w:rPr>
                <w:rFonts w:ascii="Arial" w:hAnsi="Arial" w:cs="Arial"/>
                <w:sz w:val="20"/>
                <w:szCs w:val="20"/>
              </w:rPr>
              <w:t>, tareas, exposición de ejercicios, control de lecturas.</w:t>
            </w: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>EXAMEN 30%</w:t>
            </w:r>
          </w:p>
          <w:p w:rsidR="009B57E7" w:rsidRPr="009B57E7" w:rsidRDefault="009B57E7" w:rsidP="009B57E7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>• Evaluación individual.</w:t>
            </w:r>
          </w:p>
          <w:p w:rsidR="009B57E7" w:rsidRPr="009B57E7" w:rsidRDefault="009B57E7" w:rsidP="009B57E7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>• Aplicativos (Proyectos, Talleres sustentados).</w:t>
            </w:r>
          </w:p>
          <w:p w:rsidR="007F422F" w:rsidRPr="009B57E7" w:rsidRDefault="007F422F" w:rsidP="002413AC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422F" w:rsidRPr="009B57E7" w:rsidRDefault="007F422F" w:rsidP="009B57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>Elabora un cuadro co</w:t>
            </w:r>
            <w:r w:rsidR="009B57E7" w:rsidRPr="009B57E7">
              <w:rPr>
                <w:rFonts w:ascii="Arial" w:hAnsi="Arial" w:cs="Arial"/>
                <w:sz w:val="20"/>
                <w:szCs w:val="20"/>
              </w:rPr>
              <w:t>mparativo acerca de las teorías y escuelas del pensamiento Administrativo.</w:t>
            </w:r>
            <w:r w:rsidR="00D173EE" w:rsidRPr="009B57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B57E7" w:rsidRPr="009B57E7" w:rsidRDefault="009B57E7" w:rsidP="009B57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422F" w:rsidRPr="009E48C7" w:rsidRDefault="007F422F" w:rsidP="009B57E7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B57E7">
              <w:rPr>
                <w:rFonts w:ascii="Arial" w:hAnsi="Arial" w:cs="Arial"/>
                <w:sz w:val="20"/>
                <w:szCs w:val="20"/>
              </w:rPr>
              <w:t>Identific</w:t>
            </w:r>
            <w:r w:rsidR="009B57E7" w:rsidRPr="009B57E7">
              <w:rPr>
                <w:rFonts w:ascii="Arial" w:hAnsi="Arial" w:cs="Arial"/>
                <w:sz w:val="20"/>
                <w:szCs w:val="20"/>
              </w:rPr>
              <w:t>a y contextualiza las fases, características, principios del proceso Administrativo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45B2D" w:rsidRDefault="009D3B04" w:rsidP="005070E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5070E1" w:rsidRPr="005070E1" w:rsidRDefault="005070E1" w:rsidP="005070E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5070E1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>CERTO,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5070E1">
              <w:rPr>
                <w:rFonts w:ascii="Arial" w:hAnsi="Arial"/>
                <w:sz w:val="20"/>
                <w:szCs w:val="20"/>
              </w:rPr>
              <w:t>Samuel, Administración moderna, Editorial Prentice hall, 8ba edición 2000</w:t>
            </w:r>
            <w:r w:rsidRPr="005070E1">
              <w:rPr>
                <w:rFonts w:ascii="Arial" w:hAnsi="Arial"/>
                <w:sz w:val="20"/>
                <w:szCs w:val="20"/>
              </w:rPr>
              <w:tab/>
            </w:r>
          </w:p>
          <w:p w:rsidR="005070E1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>KOONTZ, Harold, Administración, Una perspectiva global, Editorial  McGraw Hill, 12ba edición 2004</w:t>
            </w:r>
            <w:r w:rsidRPr="005070E1">
              <w:rPr>
                <w:rFonts w:ascii="Arial" w:hAnsi="Arial"/>
                <w:sz w:val="20"/>
                <w:szCs w:val="20"/>
              </w:rPr>
              <w:tab/>
              <w:t>658, K55ad</w:t>
            </w:r>
          </w:p>
          <w:p w:rsidR="005070E1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>KOONTZ, Harold, Elementos de administración, Enfoque internacional,  Editorial McGraw Hill, 6ta edición 2002</w:t>
            </w:r>
            <w:r w:rsidRPr="005070E1">
              <w:rPr>
                <w:rFonts w:ascii="Arial" w:hAnsi="Arial"/>
                <w:sz w:val="20"/>
                <w:szCs w:val="20"/>
              </w:rPr>
              <w:tab/>
              <w:t>658, K55e</w:t>
            </w:r>
          </w:p>
          <w:p w:rsidR="005070E1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 xml:space="preserve">COULTER, </w:t>
            </w:r>
            <w:proofErr w:type="spellStart"/>
            <w:r w:rsidRPr="005070E1">
              <w:rPr>
                <w:rFonts w:ascii="Arial" w:hAnsi="Arial"/>
                <w:sz w:val="20"/>
                <w:szCs w:val="20"/>
              </w:rPr>
              <w:t>Robbins</w:t>
            </w:r>
            <w:proofErr w:type="spellEnd"/>
            <w:r w:rsidRPr="005070E1">
              <w:rPr>
                <w:rFonts w:ascii="Arial" w:hAnsi="Arial"/>
                <w:sz w:val="20"/>
                <w:szCs w:val="20"/>
              </w:rPr>
              <w:t>, Administración, Editorial Prentice hall, 10ma edición 2010</w:t>
            </w:r>
            <w:r w:rsidRPr="005070E1">
              <w:rPr>
                <w:rFonts w:ascii="Arial" w:hAnsi="Arial"/>
                <w:sz w:val="20"/>
                <w:szCs w:val="20"/>
              </w:rPr>
              <w:tab/>
              <w:t>658, R51ad</w:t>
            </w:r>
          </w:p>
          <w:p w:rsidR="005070E1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>KOONTZ, Harold, Administración, Una perspectiva global y empresarial, Editorial McGraw Hill, 14ava edición 2012</w:t>
            </w:r>
            <w:r w:rsidRPr="005070E1">
              <w:rPr>
                <w:rFonts w:ascii="Arial" w:hAnsi="Arial"/>
                <w:sz w:val="20"/>
                <w:szCs w:val="20"/>
              </w:rPr>
              <w:tab/>
              <w:t>658, K55</w:t>
            </w:r>
          </w:p>
          <w:p w:rsidR="005070E1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 xml:space="preserve">GARCIA, </w:t>
            </w:r>
            <w:proofErr w:type="spellStart"/>
            <w:r w:rsidRPr="005070E1">
              <w:rPr>
                <w:rFonts w:ascii="Arial" w:hAnsi="Arial"/>
                <w:sz w:val="20"/>
                <w:szCs w:val="20"/>
              </w:rPr>
              <w:t>Munch</w:t>
            </w:r>
            <w:proofErr w:type="spellEnd"/>
            <w:r w:rsidRPr="005070E1">
              <w:rPr>
                <w:rFonts w:ascii="Arial" w:hAnsi="Arial"/>
                <w:sz w:val="20"/>
                <w:szCs w:val="20"/>
              </w:rPr>
              <w:t>, Fundamentos de administración, Editorial trillas, 5ta edición</w:t>
            </w:r>
            <w:r>
              <w:rPr>
                <w:rFonts w:ascii="Arial" w:hAnsi="Arial"/>
                <w:sz w:val="20"/>
                <w:szCs w:val="20"/>
              </w:rPr>
              <w:t xml:space="preserve"> 2004  </w:t>
            </w:r>
            <w:r w:rsidRPr="005070E1">
              <w:rPr>
                <w:rFonts w:ascii="Arial" w:hAnsi="Arial"/>
                <w:sz w:val="20"/>
                <w:szCs w:val="20"/>
              </w:rPr>
              <w:t>658, M85fnu</w:t>
            </w:r>
          </w:p>
          <w:p w:rsidR="005070E1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>ROBLES, Gloria, Administración, Un enfoque interdisciplinario, Editorial Pearson Educación, 1ra edición 2000</w:t>
            </w:r>
            <w:r w:rsidRPr="005070E1">
              <w:rPr>
                <w:rFonts w:ascii="Arial" w:hAnsi="Arial"/>
                <w:sz w:val="20"/>
                <w:szCs w:val="20"/>
              </w:rPr>
              <w:tab/>
              <w:t>658, R61</w:t>
            </w:r>
          </w:p>
          <w:p w:rsidR="005070E1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>STONER, James, Administración, Editorial Pearson Educación, 6ta edición</w:t>
            </w:r>
            <w:r>
              <w:rPr>
                <w:rFonts w:ascii="Arial" w:hAnsi="Arial"/>
                <w:sz w:val="20"/>
                <w:szCs w:val="20"/>
              </w:rPr>
              <w:t xml:space="preserve"> 1996    </w:t>
            </w:r>
            <w:r w:rsidRPr="005070E1">
              <w:rPr>
                <w:rFonts w:ascii="Arial" w:hAnsi="Arial"/>
                <w:sz w:val="20"/>
                <w:szCs w:val="20"/>
              </w:rPr>
              <w:t>658, S75</w:t>
            </w:r>
          </w:p>
          <w:p w:rsidR="005070E1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lastRenderedPageBreak/>
              <w:t>HERNANDEZ, Sergio, Introducción a la administración</w:t>
            </w:r>
            <w:r>
              <w:rPr>
                <w:rFonts w:ascii="Arial" w:hAnsi="Arial"/>
                <w:sz w:val="20"/>
                <w:szCs w:val="20"/>
              </w:rPr>
              <w:t>, Editorial McGraw H</w:t>
            </w:r>
            <w:r w:rsidRPr="005070E1">
              <w:rPr>
                <w:rFonts w:ascii="Arial" w:hAnsi="Arial"/>
                <w:sz w:val="20"/>
                <w:szCs w:val="20"/>
              </w:rPr>
              <w:t>ill, 5ta Edición</w:t>
            </w:r>
            <w:r>
              <w:rPr>
                <w:rFonts w:ascii="Arial" w:hAnsi="Arial"/>
                <w:sz w:val="20"/>
                <w:szCs w:val="20"/>
              </w:rPr>
              <w:t xml:space="preserve"> 201  </w:t>
            </w:r>
            <w:r w:rsidRPr="005070E1">
              <w:rPr>
                <w:rFonts w:ascii="Arial" w:hAnsi="Arial"/>
                <w:sz w:val="20"/>
                <w:szCs w:val="20"/>
              </w:rPr>
              <w:t>658, H26int</w:t>
            </w:r>
          </w:p>
          <w:p w:rsidR="005070E1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 xml:space="preserve">CHIAVENATO, Idalberto, Introducción a la </w:t>
            </w:r>
            <w:r>
              <w:rPr>
                <w:rFonts w:ascii="Arial" w:hAnsi="Arial"/>
                <w:sz w:val="20"/>
                <w:szCs w:val="20"/>
              </w:rPr>
              <w:t>T</w:t>
            </w:r>
            <w:r w:rsidRPr="005070E1">
              <w:rPr>
                <w:rFonts w:ascii="Arial" w:hAnsi="Arial"/>
                <w:sz w:val="20"/>
                <w:szCs w:val="20"/>
              </w:rPr>
              <w:t>eoría</w:t>
            </w:r>
            <w:r>
              <w:rPr>
                <w:rFonts w:ascii="Arial" w:hAnsi="Arial"/>
                <w:sz w:val="20"/>
                <w:szCs w:val="20"/>
              </w:rPr>
              <w:t xml:space="preserve"> G</w:t>
            </w:r>
            <w:r w:rsidRPr="005070E1">
              <w:rPr>
                <w:rFonts w:ascii="Arial" w:hAnsi="Arial"/>
                <w:sz w:val="20"/>
                <w:szCs w:val="20"/>
              </w:rPr>
              <w:t xml:space="preserve">eneral de la </w:t>
            </w:r>
            <w:r>
              <w:rPr>
                <w:rFonts w:ascii="Arial" w:hAnsi="Arial"/>
                <w:sz w:val="20"/>
                <w:szCs w:val="20"/>
              </w:rPr>
              <w:t>A</w:t>
            </w:r>
            <w:r w:rsidRPr="005070E1">
              <w:rPr>
                <w:rFonts w:ascii="Arial" w:hAnsi="Arial"/>
                <w:sz w:val="20"/>
                <w:szCs w:val="20"/>
              </w:rPr>
              <w:t>dministración, McGraw Hill, 5ta edición 2000</w:t>
            </w:r>
            <w:r w:rsidRPr="005070E1">
              <w:rPr>
                <w:rFonts w:ascii="Arial" w:hAnsi="Arial"/>
                <w:sz w:val="20"/>
                <w:szCs w:val="20"/>
              </w:rPr>
              <w:tab/>
              <w:t>658, G33inr</w:t>
            </w:r>
          </w:p>
          <w:p w:rsid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>R</w:t>
            </w:r>
            <w:r>
              <w:rPr>
                <w:rFonts w:ascii="Arial" w:hAnsi="Arial"/>
                <w:sz w:val="20"/>
                <w:szCs w:val="20"/>
              </w:rPr>
              <w:t>AMIREZ, Carlos, Fundamentos de A</w:t>
            </w:r>
            <w:r w:rsidRPr="005070E1">
              <w:rPr>
                <w:rFonts w:ascii="Arial" w:hAnsi="Arial"/>
                <w:sz w:val="20"/>
                <w:szCs w:val="20"/>
              </w:rPr>
              <w:t xml:space="preserve">dministración, </w:t>
            </w:r>
            <w:proofErr w:type="spellStart"/>
            <w:r w:rsidRPr="005070E1">
              <w:rPr>
                <w:rFonts w:ascii="Arial" w:hAnsi="Arial"/>
                <w:sz w:val="20"/>
                <w:szCs w:val="20"/>
              </w:rPr>
              <w:t>Ecoe</w:t>
            </w:r>
            <w:proofErr w:type="spellEnd"/>
            <w:r w:rsidRPr="005070E1">
              <w:rPr>
                <w:rFonts w:ascii="Arial" w:hAnsi="Arial"/>
                <w:sz w:val="20"/>
                <w:szCs w:val="20"/>
              </w:rPr>
              <w:t xml:space="preserve"> ediciones, 2da edición 2002</w:t>
            </w:r>
            <w:r w:rsidRPr="005070E1">
              <w:rPr>
                <w:rFonts w:ascii="Arial" w:hAnsi="Arial"/>
                <w:sz w:val="20"/>
                <w:szCs w:val="20"/>
              </w:rPr>
              <w:tab/>
            </w:r>
          </w:p>
          <w:p w:rsidR="005070E1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>658, R15fu</w:t>
            </w:r>
          </w:p>
          <w:p w:rsidR="00945B2D" w:rsidRPr="005070E1" w:rsidRDefault="005070E1" w:rsidP="005070E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5070E1">
              <w:rPr>
                <w:rFonts w:ascii="Arial" w:hAnsi="Arial"/>
                <w:sz w:val="20"/>
                <w:szCs w:val="20"/>
              </w:rPr>
              <w:t>HERNANDEZ, Sergio, Introducción a la administración</w:t>
            </w:r>
            <w:r>
              <w:rPr>
                <w:rFonts w:ascii="Arial" w:hAnsi="Arial"/>
                <w:sz w:val="20"/>
                <w:szCs w:val="20"/>
              </w:rPr>
              <w:t>, Editorial McGraw H</w:t>
            </w:r>
            <w:r w:rsidRPr="005070E1">
              <w:rPr>
                <w:rFonts w:ascii="Arial" w:hAnsi="Arial"/>
                <w:sz w:val="20"/>
                <w:szCs w:val="20"/>
              </w:rPr>
              <w:t>ill, 1ra Edición</w:t>
            </w:r>
            <w:r>
              <w:rPr>
                <w:rFonts w:ascii="Arial" w:hAnsi="Arial"/>
                <w:sz w:val="20"/>
                <w:szCs w:val="20"/>
              </w:rPr>
              <w:t xml:space="preserve"> 1995 </w:t>
            </w:r>
            <w:r w:rsidRPr="005070E1">
              <w:rPr>
                <w:rFonts w:ascii="Arial" w:hAnsi="Arial"/>
                <w:sz w:val="20"/>
                <w:szCs w:val="20"/>
              </w:rPr>
              <w:t>658, H26i</w:t>
            </w:r>
          </w:p>
          <w:p w:rsidR="005070E1" w:rsidRDefault="005070E1" w:rsidP="00945B2D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:rsidR="00945B2D" w:rsidRPr="00945B2D" w:rsidRDefault="00945B2D" w:rsidP="00945B2D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945B2D">
              <w:rPr>
                <w:rFonts w:ascii="Arial" w:hAnsi="Arial"/>
                <w:b/>
                <w:sz w:val="20"/>
                <w:szCs w:val="20"/>
              </w:rPr>
              <w:t>TEXTOS COMPLEMENTARIOS:</w:t>
            </w:r>
          </w:p>
          <w:p w:rsidR="00945B2D" w:rsidRPr="009643F5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945B2D" w:rsidRPr="009643F5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643F5">
              <w:rPr>
                <w:rFonts w:ascii="Arial" w:hAnsi="Arial"/>
                <w:sz w:val="20"/>
                <w:szCs w:val="20"/>
              </w:rPr>
              <w:t>C</w:t>
            </w:r>
            <w:r w:rsidRPr="009643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9643F5">
              <w:rPr>
                <w:rFonts w:ascii="Arial" w:hAnsi="Arial"/>
                <w:sz w:val="20"/>
                <w:szCs w:val="20"/>
              </w:rPr>
              <w:t>1: La carta a García</w:t>
            </w:r>
          </w:p>
          <w:p w:rsidR="00945B2D" w:rsidRPr="009643F5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643F5">
              <w:rPr>
                <w:rFonts w:ascii="Arial" w:hAnsi="Arial"/>
                <w:sz w:val="20"/>
                <w:szCs w:val="20"/>
              </w:rPr>
              <w:t>C</w:t>
            </w:r>
            <w:r w:rsidRPr="009643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9643F5">
              <w:rPr>
                <w:rFonts w:ascii="Arial" w:hAnsi="Arial"/>
                <w:sz w:val="20"/>
                <w:szCs w:val="20"/>
              </w:rPr>
              <w:t xml:space="preserve">2: MANDINO, </w:t>
            </w:r>
            <w:proofErr w:type="spellStart"/>
            <w:r w:rsidRPr="009643F5">
              <w:rPr>
                <w:rFonts w:ascii="Arial" w:hAnsi="Arial"/>
                <w:sz w:val="20"/>
                <w:szCs w:val="20"/>
              </w:rPr>
              <w:t>Og</w:t>
            </w:r>
            <w:proofErr w:type="spellEnd"/>
            <w:r w:rsidRPr="009643F5">
              <w:rPr>
                <w:rFonts w:ascii="Arial" w:hAnsi="Arial"/>
                <w:sz w:val="20"/>
                <w:szCs w:val="20"/>
              </w:rPr>
              <w:t>. El milagro más grande del mundo</w:t>
            </w:r>
          </w:p>
          <w:p w:rsidR="00945B2D" w:rsidRPr="009643F5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643F5">
              <w:rPr>
                <w:rFonts w:ascii="Arial" w:hAnsi="Arial"/>
                <w:sz w:val="20"/>
                <w:szCs w:val="20"/>
              </w:rPr>
              <w:t>C</w:t>
            </w:r>
            <w:r w:rsidRPr="009643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9643F5">
              <w:rPr>
                <w:rFonts w:ascii="Arial" w:hAnsi="Arial"/>
                <w:sz w:val="20"/>
                <w:szCs w:val="20"/>
              </w:rPr>
              <w:t>3: JOHNSON, Spencer. ¿Quién se ha llevado mi queso?</w:t>
            </w:r>
          </w:p>
          <w:p w:rsidR="00945B2D" w:rsidRPr="009643F5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643F5">
              <w:rPr>
                <w:rFonts w:ascii="Arial" w:hAnsi="Arial"/>
                <w:sz w:val="20"/>
                <w:szCs w:val="20"/>
              </w:rPr>
              <w:t>C</w:t>
            </w:r>
            <w:r w:rsidRPr="009643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9643F5">
              <w:rPr>
                <w:rFonts w:ascii="Arial" w:hAnsi="Arial"/>
                <w:sz w:val="20"/>
                <w:szCs w:val="20"/>
              </w:rPr>
              <w:t>4: LENCIONI, Patrick. Las cinco tentaciones de un gerente, Una fábula sobre el liderazgo</w:t>
            </w:r>
          </w:p>
          <w:p w:rsidR="00945B2D" w:rsidRPr="00945B2D" w:rsidRDefault="00945B2D" w:rsidP="00945B2D">
            <w:pPr>
              <w:jc w:val="both"/>
              <w:rPr>
                <w:rFonts w:ascii="Arial" w:hAnsi="Arial"/>
                <w:sz w:val="20"/>
                <w:szCs w:val="20"/>
                <w:lang w:val="en-US"/>
              </w:rPr>
            </w:pPr>
            <w:r w:rsidRPr="009643F5">
              <w:rPr>
                <w:rFonts w:ascii="Arial" w:hAnsi="Arial"/>
                <w:sz w:val="20"/>
                <w:szCs w:val="20"/>
              </w:rPr>
              <w:t>C</w:t>
            </w:r>
            <w:r w:rsidRPr="009643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9643F5">
              <w:rPr>
                <w:rFonts w:ascii="Arial" w:hAnsi="Arial"/>
                <w:sz w:val="20"/>
                <w:szCs w:val="20"/>
              </w:rPr>
              <w:t xml:space="preserve">5: CROSS, Hardy. Ingenieros y las torres de marfil. </w:t>
            </w:r>
            <w:r w:rsidRPr="00945B2D">
              <w:rPr>
                <w:rFonts w:ascii="Arial" w:hAnsi="Arial"/>
                <w:sz w:val="20"/>
                <w:szCs w:val="20"/>
                <w:lang w:val="en-US"/>
              </w:rPr>
              <w:t xml:space="preserve">Editorial </w:t>
            </w:r>
            <w:proofErr w:type="spellStart"/>
            <w:r w:rsidRPr="00945B2D">
              <w:rPr>
                <w:rFonts w:ascii="Arial" w:hAnsi="Arial"/>
                <w:sz w:val="20"/>
                <w:szCs w:val="20"/>
                <w:lang w:val="en-US"/>
              </w:rPr>
              <w:t>Mc</w:t>
            </w:r>
            <w:proofErr w:type="spellEnd"/>
            <w:r w:rsidRPr="00945B2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45B2D">
              <w:rPr>
                <w:rFonts w:ascii="Arial" w:hAnsi="Arial"/>
                <w:sz w:val="20"/>
                <w:szCs w:val="20"/>
                <w:lang w:val="en-US"/>
              </w:rPr>
              <w:t>Graw</w:t>
            </w:r>
            <w:proofErr w:type="spellEnd"/>
            <w:r w:rsidRPr="00945B2D">
              <w:rPr>
                <w:rFonts w:ascii="Arial" w:hAnsi="Arial"/>
                <w:sz w:val="20"/>
                <w:szCs w:val="20"/>
                <w:lang w:val="en-US"/>
              </w:rPr>
              <w:t xml:space="preserve"> Hill</w:t>
            </w:r>
          </w:p>
          <w:p w:rsidR="00945B2D" w:rsidRPr="009643F5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45B2D">
              <w:rPr>
                <w:rFonts w:ascii="Arial" w:hAnsi="Arial"/>
                <w:sz w:val="20"/>
                <w:szCs w:val="20"/>
                <w:lang w:val="en-US"/>
              </w:rPr>
              <w:t>C</w:t>
            </w:r>
            <w:r w:rsidRPr="00945B2D">
              <w:rPr>
                <w:rFonts w:ascii="Cambria Math" w:hAnsi="Cambria Math" w:cs="Cambria Math"/>
                <w:sz w:val="20"/>
                <w:szCs w:val="20"/>
                <w:lang w:val="en-US"/>
              </w:rPr>
              <w:t>‐</w:t>
            </w:r>
            <w:r w:rsidRPr="00945B2D">
              <w:rPr>
                <w:rFonts w:ascii="Arial" w:hAnsi="Arial"/>
                <w:sz w:val="20"/>
                <w:szCs w:val="20"/>
                <w:lang w:val="en-US"/>
              </w:rPr>
              <w:t xml:space="preserve">6: TZU, Sun. </w:t>
            </w:r>
            <w:r w:rsidRPr="009643F5">
              <w:rPr>
                <w:rFonts w:ascii="Arial" w:hAnsi="Arial"/>
                <w:sz w:val="20"/>
                <w:szCs w:val="20"/>
              </w:rPr>
              <w:t>El Arte de la Guerra</w:t>
            </w:r>
          </w:p>
          <w:p w:rsidR="00945B2D" w:rsidRPr="009643F5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643F5">
              <w:rPr>
                <w:rFonts w:ascii="Arial" w:hAnsi="Arial"/>
                <w:sz w:val="20"/>
                <w:szCs w:val="20"/>
              </w:rPr>
              <w:t>C</w:t>
            </w:r>
            <w:r w:rsidRPr="009643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9643F5">
              <w:rPr>
                <w:rFonts w:ascii="Arial" w:hAnsi="Arial"/>
                <w:sz w:val="20"/>
                <w:szCs w:val="20"/>
              </w:rPr>
              <w:t>7: KIYOSAKI, Robert T. Padre rico, padre pobre</w:t>
            </w:r>
          </w:p>
          <w:p w:rsidR="00B13B0B" w:rsidRDefault="00B13B0B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45B2D" w:rsidRPr="00945B2D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45B2D">
              <w:rPr>
                <w:rFonts w:ascii="Arial" w:hAnsi="Arial"/>
                <w:sz w:val="20"/>
                <w:szCs w:val="20"/>
              </w:rPr>
              <w:t>BASES DE DATOS</w:t>
            </w:r>
          </w:p>
          <w:p w:rsidR="00945B2D" w:rsidRPr="00945B2D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45B2D">
              <w:rPr>
                <w:rFonts w:ascii="Arial" w:hAnsi="Arial"/>
                <w:sz w:val="20"/>
                <w:szCs w:val="20"/>
              </w:rPr>
              <w:t>• e-libro</w:t>
            </w:r>
          </w:p>
          <w:p w:rsidR="00945B2D" w:rsidRPr="00945B2D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45B2D">
              <w:rPr>
                <w:rFonts w:ascii="Arial" w:hAnsi="Arial"/>
                <w:sz w:val="20"/>
                <w:szCs w:val="20"/>
              </w:rPr>
              <w:t>• e-</w:t>
            </w:r>
            <w:proofErr w:type="spellStart"/>
            <w:r w:rsidRPr="00945B2D">
              <w:rPr>
                <w:rFonts w:ascii="Arial" w:hAnsi="Arial"/>
                <w:sz w:val="20"/>
                <w:szCs w:val="20"/>
              </w:rPr>
              <w:t>brary</w:t>
            </w:r>
            <w:proofErr w:type="spellEnd"/>
          </w:p>
          <w:p w:rsidR="00945B2D" w:rsidRPr="00654D92" w:rsidRDefault="00945B2D" w:rsidP="00945B2D">
            <w:pPr>
              <w:jc w:val="both"/>
              <w:rPr>
                <w:rFonts w:ascii="Arial" w:hAnsi="Arial"/>
                <w:sz w:val="20"/>
                <w:szCs w:val="20"/>
                <w:lang w:val="en-US"/>
              </w:rPr>
            </w:pPr>
            <w:r w:rsidRPr="00654D92">
              <w:rPr>
                <w:rFonts w:ascii="Arial" w:hAnsi="Arial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654D92">
              <w:rPr>
                <w:rFonts w:ascii="Arial" w:hAnsi="Arial"/>
                <w:sz w:val="20"/>
                <w:szCs w:val="20"/>
                <w:lang w:val="en-US"/>
              </w:rPr>
              <w:t>ebsco</w:t>
            </w:r>
            <w:proofErr w:type="spellEnd"/>
          </w:p>
          <w:p w:rsidR="00945B2D" w:rsidRPr="00654D92" w:rsidRDefault="00945B2D" w:rsidP="00945B2D">
            <w:pPr>
              <w:jc w:val="both"/>
              <w:rPr>
                <w:rFonts w:ascii="Arial" w:hAnsi="Arial"/>
                <w:sz w:val="20"/>
                <w:szCs w:val="20"/>
                <w:lang w:val="en-US"/>
              </w:rPr>
            </w:pPr>
            <w:r w:rsidRPr="00654D92">
              <w:rPr>
                <w:rFonts w:ascii="Arial" w:hAnsi="Arial"/>
                <w:sz w:val="20"/>
                <w:szCs w:val="20"/>
                <w:lang w:val="en-US"/>
              </w:rPr>
              <w:t>• science direct</w:t>
            </w:r>
          </w:p>
          <w:p w:rsidR="00945B2D" w:rsidRPr="00654D92" w:rsidRDefault="00945B2D" w:rsidP="00945B2D">
            <w:pPr>
              <w:jc w:val="both"/>
              <w:rPr>
                <w:rFonts w:ascii="Arial" w:hAnsi="Arial"/>
                <w:sz w:val="20"/>
                <w:szCs w:val="20"/>
                <w:lang w:val="en-US"/>
              </w:rPr>
            </w:pPr>
            <w:r w:rsidRPr="00654D92">
              <w:rPr>
                <w:rFonts w:ascii="Arial" w:hAnsi="Arial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654D92">
              <w:rPr>
                <w:rFonts w:ascii="Arial" w:hAnsi="Arial"/>
                <w:sz w:val="20"/>
                <w:szCs w:val="20"/>
                <w:lang w:val="en-US"/>
              </w:rPr>
              <w:t>scopus</w:t>
            </w:r>
            <w:proofErr w:type="spellEnd"/>
          </w:p>
          <w:p w:rsidR="00945B2D" w:rsidRPr="00654D92" w:rsidRDefault="00945B2D" w:rsidP="00945B2D">
            <w:pPr>
              <w:jc w:val="both"/>
              <w:rPr>
                <w:rFonts w:ascii="Arial" w:hAnsi="Arial"/>
                <w:sz w:val="20"/>
                <w:szCs w:val="20"/>
                <w:lang w:val="en-US"/>
              </w:rPr>
            </w:pPr>
            <w:r w:rsidRPr="00654D92">
              <w:rPr>
                <w:rFonts w:ascii="Arial" w:hAnsi="Arial"/>
                <w:sz w:val="20"/>
                <w:szCs w:val="20"/>
                <w:lang w:val="en-US"/>
              </w:rPr>
              <w:t>• v-</w:t>
            </w:r>
            <w:proofErr w:type="spellStart"/>
            <w:r w:rsidRPr="00654D92">
              <w:rPr>
                <w:rFonts w:ascii="Arial" w:hAnsi="Arial"/>
                <w:sz w:val="20"/>
                <w:szCs w:val="20"/>
                <w:lang w:val="en-US"/>
              </w:rPr>
              <w:t>lex</w:t>
            </w:r>
            <w:proofErr w:type="spellEnd"/>
          </w:p>
          <w:p w:rsidR="00945B2D" w:rsidRPr="00945B2D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45B2D">
              <w:rPr>
                <w:rFonts w:ascii="Arial" w:hAnsi="Arial"/>
                <w:sz w:val="20"/>
                <w:szCs w:val="20"/>
              </w:rPr>
              <w:t>Páginas web</w:t>
            </w:r>
          </w:p>
          <w:p w:rsidR="00945B2D" w:rsidRPr="00945B2D" w:rsidRDefault="00945B2D" w:rsidP="00945B2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45B2D">
              <w:rPr>
                <w:rFonts w:ascii="Arial" w:hAnsi="Arial"/>
                <w:sz w:val="20"/>
                <w:szCs w:val="20"/>
              </w:rPr>
              <w:t>• http://www.dinero.com</w:t>
            </w:r>
          </w:p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  <w:r w:rsidR="00804FCB">
              <w:rPr>
                <w:rFonts w:ascii="Arial" w:hAnsi="Arial" w:cs="Arial"/>
                <w:b/>
                <w:color w:val="0F243E" w:themeColor="text2" w:themeShade="80"/>
              </w:rPr>
              <w:t xml:space="preserve">A UTILIZAR </w:t>
            </w:r>
          </w:p>
          <w:p w:rsidR="00842BD8" w:rsidRDefault="00842BD8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842BD8" w:rsidRPr="00654D92" w:rsidRDefault="00842BD8" w:rsidP="00842BD8">
            <w:pPr>
              <w:jc w:val="both"/>
              <w:rPr>
                <w:rFonts w:ascii="Arial" w:hAnsi="Arial"/>
                <w:sz w:val="20"/>
                <w:szCs w:val="20"/>
                <w:lang w:val="es-CO"/>
              </w:rPr>
            </w:pPr>
          </w:p>
          <w:p w:rsidR="00842BD8" w:rsidRPr="00654D92" w:rsidRDefault="00842BD8" w:rsidP="00842BD8">
            <w:pPr>
              <w:jc w:val="both"/>
              <w:rPr>
                <w:rFonts w:ascii="Arial" w:hAnsi="Arial"/>
                <w:sz w:val="20"/>
                <w:szCs w:val="20"/>
                <w:lang w:val="es-CO"/>
              </w:rPr>
            </w:pPr>
            <w:r w:rsidRPr="00654D92">
              <w:rPr>
                <w:rFonts w:ascii="Arial" w:hAnsi="Arial"/>
                <w:sz w:val="20"/>
                <w:szCs w:val="20"/>
                <w:lang w:val="es-CO"/>
              </w:rPr>
              <w:t>Software Plan de Negocios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842BD8" w:rsidRDefault="00842BD8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842BD8" w:rsidRPr="00C6539E" w:rsidRDefault="00842BD8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765F03" w:rsidRDefault="00765F03" w:rsidP="00765F03">
      <w:pPr>
        <w:jc w:val="both"/>
        <w:rPr>
          <w:rFonts w:ascii="Arial" w:hAnsi="Arial" w:cs="Arial"/>
        </w:rPr>
      </w:pPr>
      <w:r w:rsidRPr="00765F03">
        <w:rPr>
          <w:rFonts w:ascii="Arial" w:hAnsi="Arial" w:cs="Arial"/>
          <w:b/>
        </w:rPr>
        <w:t>NOTA:</w:t>
      </w:r>
      <w:r>
        <w:rPr>
          <w:rFonts w:ascii="Arial" w:hAnsi="Arial" w:cs="Arial"/>
        </w:rPr>
        <w:t xml:space="preserve"> Para identificar y proyectar el trabajo independiente del estudiante, favor tener en cuenta el número de créditos de la asignatura,  y por cada crédito corresponde dos horas de trabajo independiente. Ejemplo si la asignatura es de dos créditos (2), corresponde cuatro (4) horas de T.I. a la semana,  y si es de tres créditos (3) la asignatura, corresponde seis (6) horas de T.I.  </w:t>
      </w:r>
    </w:p>
    <w:sectPr w:rsidR="00373F2F" w:rsidRPr="00765F03" w:rsidSect="00F60130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DA0" w:rsidRDefault="00BB6DA0">
      <w:r>
        <w:separator/>
      </w:r>
    </w:p>
  </w:endnote>
  <w:endnote w:type="continuationSeparator" w:id="0">
    <w:p w:rsidR="00BB6DA0" w:rsidRDefault="00BB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BB6DA0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BB6DA0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842BD8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842BD8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DA0" w:rsidRDefault="00BB6DA0">
      <w:r>
        <w:separator/>
      </w:r>
    </w:p>
  </w:footnote>
  <w:footnote w:type="continuationSeparator" w:id="0">
    <w:p w:rsidR="00BB6DA0" w:rsidRDefault="00BB6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BB6DA0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A50221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5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A50221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A50221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5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A50221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BB6DA0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8647B"/>
    <w:multiLevelType w:val="hybridMultilevel"/>
    <w:tmpl w:val="BCE074B4"/>
    <w:lvl w:ilvl="0" w:tplc="A336F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8B7E28"/>
    <w:multiLevelType w:val="hybridMultilevel"/>
    <w:tmpl w:val="4510DE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30F4088"/>
    <w:multiLevelType w:val="hybridMultilevel"/>
    <w:tmpl w:val="1428A6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FD7ED4"/>
    <w:multiLevelType w:val="hybridMultilevel"/>
    <w:tmpl w:val="022EE5B6"/>
    <w:lvl w:ilvl="0" w:tplc="C2887D9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6367F"/>
    <w:multiLevelType w:val="hybridMultilevel"/>
    <w:tmpl w:val="D2E403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D30B81"/>
    <w:multiLevelType w:val="hybridMultilevel"/>
    <w:tmpl w:val="EF54F5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A32CE5"/>
    <w:multiLevelType w:val="hybridMultilevel"/>
    <w:tmpl w:val="D25CC28A"/>
    <w:lvl w:ilvl="0" w:tplc="BA04A5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608A5153"/>
    <w:multiLevelType w:val="hybridMultilevel"/>
    <w:tmpl w:val="3EC0A29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7267844"/>
    <w:multiLevelType w:val="hybridMultilevel"/>
    <w:tmpl w:val="0F9AF1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0"/>
  </w:num>
  <w:num w:numId="3">
    <w:abstractNumId w:val="36"/>
  </w:num>
  <w:num w:numId="4">
    <w:abstractNumId w:val="48"/>
  </w:num>
  <w:num w:numId="5">
    <w:abstractNumId w:val="41"/>
  </w:num>
  <w:num w:numId="6">
    <w:abstractNumId w:val="24"/>
  </w:num>
  <w:num w:numId="7">
    <w:abstractNumId w:val="45"/>
  </w:num>
  <w:num w:numId="8">
    <w:abstractNumId w:val="32"/>
  </w:num>
  <w:num w:numId="9">
    <w:abstractNumId w:val="5"/>
  </w:num>
  <w:num w:numId="10">
    <w:abstractNumId w:val="31"/>
  </w:num>
  <w:num w:numId="11">
    <w:abstractNumId w:val="14"/>
  </w:num>
  <w:num w:numId="12">
    <w:abstractNumId w:val="9"/>
  </w:num>
  <w:num w:numId="13">
    <w:abstractNumId w:val="46"/>
  </w:num>
  <w:num w:numId="14">
    <w:abstractNumId w:val="34"/>
  </w:num>
  <w:num w:numId="15">
    <w:abstractNumId w:val="7"/>
  </w:num>
  <w:num w:numId="16">
    <w:abstractNumId w:val="28"/>
  </w:num>
  <w:num w:numId="17">
    <w:abstractNumId w:val="23"/>
  </w:num>
  <w:num w:numId="18">
    <w:abstractNumId w:val="47"/>
  </w:num>
  <w:num w:numId="19">
    <w:abstractNumId w:val="43"/>
  </w:num>
  <w:num w:numId="20">
    <w:abstractNumId w:val="22"/>
  </w:num>
  <w:num w:numId="21">
    <w:abstractNumId w:val="42"/>
  </w:num>
  <w:num w:numId="22">
    <w:abstractNumId w:val="8"/>
  </w:num>
  <w:num w:numId="23">
    <w:abstractNumId w:val="21"/>
  </w:num>
  <w:num w:numId="24">
    <w:abstractNumId w:val="25"/>
  </w:num>
  <w:num w:numId="25">
    <w:abstractNumId w:val="20"/>
  </w:num>
  <w:num w:numId="26">
    <w:abstractNumId w:val="29"/>
  </w:num>
  <w:num w:numId="27">
    <w:abstractNumId w:val="2"/>
  </w:num>
  <w:num w:numId="28">
    <w:abstractNumId w:val="3"/>
  </w:num>
  <w:num w:numId="29">
    <w:abstractNumId w:val="12"/>
  </w:num>
  <w:num w:numId="30">
    <w:abstractNumId w:val="4"/>
  </w:num>
  <w:num w:numId="31">
    <w:abstractNumId w:val="39"/>
  </w:num>
  <w:num w:numId="32">
    <w:abstractNumId w:val="37"/>
  </w:num>
  <w:num w:numId="33">
    <w:abstractNumId w:val="15"/>
  </w:num>
  <w:num w:numId="34">
    <w:abstractNumId w:val="16"/>
  </w:num>
  <w:num w:numId="35">
    <w:abstractNumId w:val="1"/>
  </w:num>
  <w:num w:numId="36">
    <w:abstractNumId w:val="44"/>
  </w:num>
  <w:num w:numId="37">
    <w:abstractNumId w:val="17"/>
  </w:num>
  <w:num w:numId="38">
    <w:abstractNumId w:val="10"/>
  </w:num>
  <w:num w:numId="39">
    <w:abstractNumId w:val="13"/>
  </w:num>
  <w:num w:numId="40">
    <w:abstractNumId w:val="19"/>
  </w:num>
  <w:num w:numId="41">
    <w:abstractNumId w:val="0"/>
  </w:num>
  <w:num w:numId="42">
    <w:abstractNumId w:val="35"/>
  </w:num>
  <w:num w:numId="43">
    <w:abstractNumId w:val="27"/>
  </w:num>
  <w:num w:numId="44">
    <w:abstractNumId w:val="11"/>
  </w:num>
  <w:num w:numId="45">
    <w:abstractNumId w:val="30"/>
  </w:num>
  <w:num w:numId="46">
    <w:abstractNumId w:val="33"/>
  </w:num>
  <w:num w:numId="47">
    <w:abstractNumId w:val="38"/>
  </w:num>
  <w:num w:numId="48">
    <w:abstractNumId w:val="26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B04"/>
    <w:rsid w:val="0002219A"/>
    <w:rsid w:val="00023220"/>
    <w:rsid w:val="00027323"/>
    <w:rsid w:val="000441CA"/>
    <w:rsid w:val="00082EE3"/>
    <w:rsid w:val="000974B1"/>
    <w:rsid w:val="000B4495"/>
    <w:rsid w:val="000D5DD4"/>
    <w:rsid w:val="000E5B8C"/>
    <w:rsid w:val="001045BF"/>
    <w:rsid w:val="00133BD9"/>
    <w:rsid w:val="00141202"/>
    <w:rsid w:val="001434AF"/>
    <w:rsid w:val="0015247C"/>
    <w:rsid w:val="00172853"/>
    <w:rsid w:val="001B7672"/>
    <w:rsid w:val="001C08BD"/>
    <w:rsid w:val="001D5BBE"/>
    <w:rsid w:val="001D68CF"/>
    <w:rsid w:val="00244DD7"/>
    <w:rsid w:val="0026451A"/>
    <w:rsid w:val="002E326F"/>
    <w:rsid w:val="003572A8"/>
    <w:rsid w:val="00365D73"/>
    <w:rsid w:val="00373F2F"/>
    <w:rsid w:val="003C589F"/>
    <w:rsid w:val="003D689F"/>
    <w:rsid w:val="003E50B7"/>
    <w:rsid w:val="00430E10"/>
    <w:rsid w:val="00431181"/>
    <w:rsid w:val="00441188"/>
    <w:rsid w:val="004A1219"/>
    <w:rsid w:val="004B1A21"/>
    <w:rsid w:val="004B4E0F"/>
    <w:rsid w:val="004C4BF8"/>
    <w:rsid w:val="004D5259"/>
    <w:rsid w:val="004E5C30"/>
    <w:rsid w:val="00503B3A"/>
    <w:rsid w:val="005070E1"/>
    <w:rsid w:val="0051126F"/>
    <w:rsid w:val="0051204E"/>
    <w:rsid w:val="005307D9"/>
    <w:rsid w:val="00580528"/>
    <w:rsid w:val="00583131"/>
    <w:rsid w:val="005C35A3"/>
    <w:rsid w:val="005D3C2C"/>
    <w:rsid w:val="005D4FE6"/>
    <w:rsid w:val="0061011D"/>
    <w:rsid w:val="00623E53"/>
    <w:rsid w:val="00632BC7"/>
    <w:rsid w:val="00654D92"/>
    <w:rsid w:val="006865AC"/>
    <w:rsid w:val="006E3822"/>
    <w:rsid w:val="007558B3"/>
    <w:rsid w:val="007567D0"/>
    <w:rsid w:val="00761D1B"/>
    <w:rsid w:val="00765F03"/>
    <w:rsid w:val="00777A54"/>
    <w:rsid w:val="007B5EEF"/>
    <w:rsid w:val="007B7482"/>
    <w:rsid w:val="007C0BE8"/>
    <w:rsid w:val="007D7FDD"/>
    <w:rsid w:val="007E533F"/>
    <w:rsid w:val="007F422F"/>
    <w:rsid w:val="00804FCB"/>
    <w:rsid w:val="008125CA"/>
    <w:rsid w:val="00842BD8"/>
    <w:rsid w:val="00867D0C"/>
    <w:rsid w:val="008A5B65"/>
    <w:rsid w:val="008C454D"/>
    <w:rsid w:val="008D618C"/>
    <w:rsid w:val="008F0525"/>
    <w:rsid w:val="00902D91"/>
    <w:rsid w:val="00935108"/>
    <w:rsid w:val="00945B2D"/>
    <w:rsid w:val="00962AFD"/>
    <w:rsid w:val="009A21E9"/>
    <w:rsid w:val="009A26B8"/>
    <w:rsid w:val="009A43A0"/>
    <w:rsid w:val="009B57E7"/>
    <w:rsid w:val="009D3B04"/>
    <w:rsid w:val="009E48C7"/>
    <w:rsid w:val="00A0083B"/>
    <w:rsid w:val="00A50221"/>
    <w:rsid w:val="00A70B1C"/>
    <w:rsid w:val="00A728D1"/>
    <w:rsid w:val="00A918E4"/>
    <w:rsid w:val="00A95DF1"/>
    <w:rsid w:val="00AB6222"/>
    <w:rsid w:val="00AC3D38"/>
    <w:rsid w:val="00AD618C"/>
    <w:rsid w:val="00AF3593"/>
    <w:rsid w:val="00B13B0B"/>
    <w:rsid w:val="00B33BF4"/>
    <w:rsid w:val="00B3659A"/>
    <w:rsid w:val="00B805BC"/>
    <w:rsid w:val="00B941BB"/>
    <w:rsid w:val="00BB6DA0"/>
    <w:rsid w:val="00C64897"/>
    <w:rsid w:val="00C65468"/>
    <w:rsid w:val="00C674FC"/>
    <w:rsid w:val="00C82373"/>
    <w:rsid w:val="00CB281D"/>
    <w:rsid w:val="00CC116E"/>
    <w:rsid w:val="00CD6BED"/>
    <w:rsid w:val="00D15C96"/>
    <w:rsid w:val="00D173EE"/>
    <w:rsid w:val="00D40E14"/>
    <w:rsid w:val="00D76806"/>
    <w:rsid w:val="00D774F2"/>
    <w:rsid w:val="00D97B5F"/>
    <w:rsid w:val="00DA459A"/>
    <w:rsid w:val="00DE3D09"/>
    <w:rsid w:val="00E03D63"/>
    <w:rsid w:val="00E17D2A"/>
    <w:rsid w:val="00E50E64"/>
    <w:rsid w:val="00E564EF"/>
    <w:rsid w:val="00EA6FD2"/>
    <w:rsid w:val="00EB03AE"/>
    <w:rsid w:val="00EE66E2"/>
    <w:rsid w:val="00EF1390"/>
    <w:rsid w:val="00F12B2A"/>
    <w:rsid w:val="00F26635"/>
    <w:rsid w:val="00F606AE"/>
    <w:rsid w:val="00F727BD"/>
    <w:rsid w:val="00F82659"/>
    <w:rsid w:val="00F82F8B"/>
    <w:rsid w:val="00FA1F96"/>
    <w:rsid w:val="00FD60D8"/>
    <w:rsid w:val="00FD656F"/>
    <w:rsid w:val="00FE17A3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5:docId w15:val="{1EDC55E3-F637-401C-B6D9-06431BE3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4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E051F-1E2D-4255-91FD-9DF04ADA6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3170</Words>
  <Characters>17441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JOAQUIN</cp:lastModifiedBy>
  <cp:revision>3</cp:revision>
  <dcterms:created xsi:type="dcterms:W3CDTF">2015-04-14T14:54:00Z</dcterms:created>
  <dcterms:modified xsi:type="dcterms:W3CDTF">2015-07-31T23:49:00Z</dcterms:modified>
</cp:coreProperties>
</file>